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2AF4" w14:textId="77777777" w:rsidR="00CA494A" w:rsidRPr="00CA494A" w:rsidRDefault="0033640F" w:rsidP="00CB68BC">
      <w:pPr>
        <w:spacing w:before="120" w:after="0" w:line="300" w:lineRule="atLeast"/>
        <w:rPr>
          <w:rFonts w:eastAsia="Times New Roman" w:cs="Arial"/>
          <w:b/>
          <w:bCs/>
          <w:color w:val="004F86"/>
          <w:sz w:val="32"/>
          <w:szCs w:val="24"/>
          <w:lang w:eastAsia="de-DE"/>
        </w:rPr>
      </w:pPr>
      <w:r>
        <w:rPr>
          <w:rFonts w:eastAsia="Times New Roman" w:cs="Arial"/>
          <w:b/>
          <w:bCs/>
          <w:color w:val="004F86"/>
          <w:sz w:val="32"/>
          <w:szCs w:val="24"/>
          <w:lang w:eastAsia="de-DE"/>
        </w:rPr>
        <w:t>Das magische Sechseck</w:t>
      </w:r>
    </w:p>
    <w:p w14:paraId="205E79AE" w14:textId="77777777" w:rsidR="00CA494A" w:rsidRPr="00CA494A" w:rsidRDefault="00CA494A" w:rsidP="00CB68BC">
      <w:pPr>
        <w:spacing w:after="0" w:line="300" w:lineRule="atLeast"/>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934"/>
        <w:gridCol w:w="1204"/>
        <w:gridCol w:w="2946"/>
      </w:tblGrid>
      <w:tr w:rsidR="00CA494A" w:rsidRPr="00CA494A" w14:paraId="1370C450" w14:textId="77777777" w:rsidTr="00D05D8C">
        <w:tc>
          <w:tcPr>
            <w:tcW w:w="3085" w:type="dxa"/>
            <w:shd w:val="clear" w:color="auto" w:fill="auto"/>
            <w:vAlign w:val="center"/>
          </w:tcPr>
          <w:p w14:paraId="636ED409" w14:textId="77777777" w:rsidR="00CA494A" w:rsidRPr="00CA494A" w:rsidRDefault="00CA494A" w:rsidP="00CB68BC">
            <w:pPr>
              <w:keepNext/>
              <w:spacing w:before="60" w:after="0" w:line="300" w:lineRule="atLeast"/>
              <w:outlineLvl w:val="1"/>
              <w:rPr>
                <w:rFonts w:eastAsia="Times New Roman" w:cs="Arial"/>
                <w:b/>
                <w:bCs/>
                <w:color w:val="004F86"/>
                <w:lang w:eastAsia="de-DE"/>
              </w:rPr>
            </w:pPr>
            <w:r w:rsidRPr="00CA494A">
              <w:rPr>
                <w:rFonts w:eastAsia="Times New Roman" w:cs="Arial"/>
                <w:b/>
                <w:bCs/>
                <w:color w:val="004F86"/>
                <w:lang w:eastAsia="de-DE"/>
              </w:rPr>
              <w:t>Thema</w:t>
            </w:r>
          </w:p>
        </w:tc>
        <w:tc>
          <w:tcPr>
            <w:tcW w:w="1985" w:type="dxa"/>
            <w:shd w:val="clear" w:color="auto" w:fill="auto"/>
            <w:vAlign w:val="center"/>
          </w:tcPr>
          <w:p w14:paraId="2DC95694" w14:textId="77777777" w:rsidR="00CA494A" w:rsidRPr="00CA494A" w:rsidRDefault="00CA494A" w:rsidP="00CB68BC">
            <w:pPr>
              <w:keepNext/>
              <w:spacing w:before="60" w:after="0" w:line="300" w:lineRule="atLeast"/>
              <w:outlineLvl w:val="1"/>
              <w:rPr>
                <w:rFonts w:eastAsia="Times New Roman" w:cs="Arial"/>
                <w:b/>
                <w:bCs/>
                <w:color w:val="004F86"/>
                <w:lang w:eastAsia="de-DE"/>
              </w:rPr>
            </w:pPr>
            <w:r w:rsidRPr="00CA494A">
              <w:rPr>
                <w:rFonts w:eastAsia="Times New Roman" w:cs="Arial"/>
                <w:b/>
                <w:bCs/>
                <w:color w:val="004F86"/>
                <w:lang w:eastAsia="de-DE"/>
              </w:rPr>
              <w:t>Zielgruppe</w:t>
            </w:r>
          </w:p>
        </w:tc>
        <w:tc>
          <w:tcPr>
            <w:tcW w:w="1223" w:type="dxa"/>
            <w:shd w:val="clear" w:color="auto" w:fill="auto"/>
            <w:vAlign w:val="center"/>
          </w:tcPr>
          <w:p w14:paraId="200B4887" w14:textId="77777777" w:rsidR="00CA494A" w:rsidRPr="00CA494A" w:rsidRDefault="00CA494A" w:rsidP="00CB68BC">
            <w:pPr>
              <w:keepNext/>
              <w:spacing w:before="60" w:after="0" w:line="300" w:lineRule="atLeast"/>
              <w:outlineLvl w:val="1"/>
              <w:rPr>
                <w:rFonts w:eastAsia="Times New Roman" w:cs="Arial"/>
                <w:b/>
                <w:bCs/>
                <w:color w:val="004F86"/>
                <w:lang w:eastAsia="de-DE"/>
              </w:rPr>
            </w:pPr>
            <w:r w:rsidRPr="00CA494A">
              <w:rPr>
                <w:rFonts w:eastAsia="Times New Roman" w:cs="Arial"/>
                <w:b/>
                <w:bCs/>
                <w:color w:val="004F86"/>
                <w:lang w:eastAsia="de-DE"/>
              </w:rPr>
              <w:t>Dauer</w:t>
            </w:r>
          </w:p>
        </w:tc>
        <w:tc>
          <w:tcPr>
            <w:tcW w:w="2996" w:type="dxa"/>
            <w:shd w:val="clear" w:color="auto" w:fill="auto"/>
            <w:vAlign w:val="center"/>
          </w:tcPr>
          <w:p w14:paraId="6BEA37EF" w14:textId="77777777" w:rsidR="00CA494A" w:rsidRPr="00CA494A" w:rsidRDefault="00CA494A" w:rsidP="00CB68BC">
            <w:pPr>
              <w:keepNext/>
              <w:spacing w:before="60" w:after="0" w:line="300" w:lineRule="atLeast"/>
              <w:outlineLvl w:val="1"/>
              <w:rPr>
                <w:rFonts w:eastAsia="Times New Roman" w:cs="Arial"/>
                <w:b/>
                <w:bCs/>
                <w:color w:val="004F86"/>
                <w:lang w:eastAsia="de-DE"/>
              </w:rPr>
            </w:pPr>
            <w:r w:rsidRPr="00CA494A">
              <w:rPr>
                <w:rFonts w:eastAsia="Times New Roman" w:cs="Arial"/>
                <w:b/>
                <w:bCs/>
                <w:color w:val="004F86"/>
                <w:lang w:eastAsia="de-DE"/>
              </w:rPr>
              <w:t>Benötigtes Vorwissen</w:t>
            </w:r>
          </w:p>
        </w:tc>
      </w:tr>
      <w:tr w:rsidR="005B124B" w:rsidRPr="00CA494A" w14:paraId="657266B2" w14:textId="77777777" w:rsidTr="00D05D8C">
        <w:trPr>
          <w:trHeight w:val="2500"/>
        </w:trPr>
        <w:tc>
          <w:tcPr>
            <w:tcW w:w="3085" w:type="dxa"/>
            <w:shd w:val="clear" w:color="auto" w:fill="auto"/>
          </w:tcPr>
          <w:p w14:paraId="6827E789" w14:textId="77777777" w:rsidR="005B124B" w:rsidRDefault="005B124B" w:rsidP="00D20CF3">
            <w:pPr>
              <w:pBdr>
                <w:top w:val="single" w:sz="4" w:space="1" w:color="auto"/>
                <w:left w:val="single" w:sz="4" w:space="4" w:color="auto"/>
                <w:bottom w:val="single" w:sz="4" w:space="1" w:color="auto"/>
                <w:right w:val="single" w:sz="4" w:space="4" w:color="auto"/>
              </w:pBdr>
              <w:spacing w:after="0" w:line="300" w:lineRule="atLeast"/>
              <w:rPr>
                <w:rFonts w:eastAsia="Times New Roman" w:cs="Arial"/>
                <w:bCs/>
                <w:lang w:eastAsia="de-DE"/>
              </w:rPr>
            </w:pPr>
            <w:r w:rsidRPr="00CB68BC">
              <w:rPr>
                <w:rFonts w:cs="Arial"/>
              </w:rPr>
              <w:t>Erarbeitung des magischen Sechsecks durch Zuordnung von persönlichen Wünschen und Zielen zu den wirtschaftspoliti</w:t>
            </w:r>
            <w:r>
              <w:rPr>
                <w:rFonts w:cs="Arial"/>
              </w:rPr>
              <w:t>schen Zielen</w:t>
            </w:r>
          </w:p>
          <w:p w14:paraId="5DEA4EA1" w14:textId="77777777" w:rsidR="005B124B" w:rsidRDefault="005B124B" w:rsidP="00D20CF3">
            <w:pPr>
              <w:pBdr>
                <w:top w:val="single" w:sz="4" w:space="1" w:color="auto"/>
                <w:left w:val="single" w:sz="4" w:space="4" w:color="auto"/>
                <w:bottom w:val="single" w:sz="4" w:space="1" w:color="auto"/>
                <w:right w:val="single" w:sz="4" w:space="4" w:color="auto"/>
              </w:pBdr>
              <w:spacing w:after="0" w:line="300" w:lineRule="atLeast"/>
              <w:rPr>
                <w:rFonts w:eastAsia="Times New Roman" w:cs="Arial"/>
                <w:bCs/>
                <w:lang w:eastAsia="de-DE"/>
              </w:rPr>
            </w:pPr>
            <w:r>
              <w:rPr>
                <w:rFonts w:eastAsia="Times New Roman" w:cs="Arial"/>
                <w:bCs/>
                <w:lang w:eastAsia="de-DE"/>
              </w:rPr>
              <w:br/>
            </w:r>
            <w:r>
              <w:rPr>
                <w:rFonts w:eastAsia="Times New Roman" w:cs="Arial"/>
                <w:bCs/>
                <w:lang w:eastAsia="de-DE"/>
              </w:rPr>
              <w:br/>
            </w:r>
            <w:r>
              <w:rPr>
                <w:rFonts w:eastAsia="Times New Roman" w:cs="Arial"/>
                <w:bCs/>
                <w:lang w:eastAsia="de-DE"/>
              </w:rPr>
              <w:br/>
            </w:r>
          </w:p>
          <w:p w14:paraId="00D76ADB" w14:textId="77777777" w:rsidR="005B124B" w:rsidRPr="00CA494A" w:rsidRDefault="005B124B" w:rsidP="00D20CF3">
            <w:pPr>
              <w:pBdr>
                <w:top w:val="single" w:sz="4" w:space="1" w:color="auto"/>
                <w:left w:val="single" w:sz="4" w:space="4" w:color="auto"/>
                <w:bottom w:val="single" w:sz="4" w:space="1" w:color="auto"/>
                <w:right w:val="single" w:sz="4" w:space="4" w:color="auto"/>
              </w:pBdr>
              <w:spacing w:after="0" w:line="300" w:lineRule="atLeast"/>
              <w:rPr>
                <w:rFonts w:eastAsia="Times New Roman" w:cs="Arial"/>
                <w:bCs/>
                <w:lang w:eastAsia="de-DE"/>
              </w:rPr>
            </w:pPr>
          </w:p>
        </w:tc>
        <w:tc>
          <w:tcPr>
            <w:tcW w:w="1985" w:type="dxa"/>
            <w:shd w:val="clear" w:color="auto" w:fill="auto"/>
          </w:tcPr>
          <w:p w14:paraId="632B0A67" w14:textId="77777777" w:rsidR="005B124B" w:rsidRPr="00CA494A" w:rsidRDefault="005B124B" w:rsidP="00CB68BC">
            <w:pPr>
              <w:spacing w:after="0" w:line="300" w:lineRule="atLeast"/>
              <w:rPr>
                <w:rFonts w:cs="Arial"/>
              </w:rPr>
            </w:pPr>
            <w:r>
              <w:rPr>
                <w:rFonts w:cs="Arial"/>
              </w:rPr>
              <w:t>Sek II</w:t>
            </w:r>
          </w:p>
        </w:tc>
        <w:tc>
          <w:tcPr>
            <w:tcW w:w="1223" w:type="dxa"/>
            <w:shd w:val="clear" w:color="auto" w:fill="auto"/>
          </w:tcPr>
          <w:p w14:paraId="053B1020" w14:textId="77777777" w:rsidR="005B124B" w:rsidRPr="00CA494A" w:rsidRDefault="005B124B" w:rsidP="00CB68BC">
            <w:pPr>
              <w:keepNext/>
              <w:spacing w:before="60" w:after="0" w:line="300" w:lineRule="atLeast"/>
              <w:outlineLvl w:val="1"/>
              <w:rPr>
                <w:rFonts w:eastAsia="Times New Roman" w:cs="Arial"/>
                <w:bCs/>
                <w:lang w:eastAsia="de-DE"/>
              </w:rPr>
            </w:pPr>
            <w:r>
              <w:rPr>
                <w:rFonts w:eastAsia="Times New Roman" w:cs="Arial"/>
                <w:bCs/>
                <w:lang w:eastAsia="de-DE"/>
              </w:rPr>
              <w:t>45 Min.</w:t>
            </w:r>
          </w:p>
        </w:tc>
        <w:tc>
          <w:tcPr>
            <w:tcW w:w="2996" w:type="dxa"/>
            <w:shd w:val="clear" w:color="auto" w:fill="auto"/>
          </w:tcPr>
          <w:p w14:paraId="45E6607C" w14:textId="6ACAC858" w:rsidR="005B124B" w:rsidRDefault="005B124B" w:rsidP="005B124B">
            <w:pPr>
              <w:spacing w:before="60" w:after="0" w:line="300" w:lineRule="atLeast"/>
              <w:rPr>
                <w:lang w:eastAsia="de-DE"/>
              </w:rPr>
            </w:pPr>
            <w:r>
              <w:rPr>
                <w:lang w:eastAsia="de-DE"/>
              </w:rPr>
              <w:t>Die S</w:t>
            </w:r>
            <w:r w:rsidR="003C0552">
              <w:rPr>
                <w:lang w:eastAsia="de-DE"/>
              </w:rPr>
              <w:t>*</w:t>
            </w:r>
            <w:r>
              <w:rPr>
                <w:lang w:eastAsia="de-DE"/>
              </w:rPr>
              <w:t xml:space="preserve">S sollten in folgenden Bereichen </w:t>
            </w:r>
            <w:r w:rsidR="00D05D8C">
              <w:rPr>
                <w:lang w:eastAsia="de-DE"/>
              </w:rPr>
              <w:t xml:space="preserve">zumindest </w:t>
            </w:r>
            <w:r>
              <w:rPr>
                <w:lang w:eastAsia="de-DE"/>
              </w:rPr>
              <w:t>Grundkenntnisse besitzen:</w:t>
            </w:r>
          </w:p>
          <w:p w14:paraId="32104C1D" w14:textId="77777777" w:rsidR="008770A0" w:rsidRDefault="008770A0" w:rsidP="008770A0">
            <w:pPr>
              <w:pStyle w:val="Listenabsatz"/>
              <w:numPr>
                <w:ilvl w:val="0"/>
                <w:numId w:val="5"/>
              </w:numPr>
              <w:spacing w:before="60" w:after="0" w:line="300" w:lineRule="atLeast"/>
              <w:rPr>
                <w:lang w:eastAsia="de-DE"/>
              </w:rPr>
            </w:pPr>
            <w:r>
              <w:rPr>
                <w:lang w:eastAsia="de-DE"/>
              </w:rPr>
              <w:t>Bedürfnisse/Ziele</w:t>
            </w:r>
          </w:p>
          <w:p w14:paraId="3644D0EC" w14:textId="77777777" w:rsidR="005B124B" w:rsidRDefault="005B124B" w:rsidP="009B4291">
            <w:pPr>
              <w:pStyle w:val="Listenabsatz"/>
              <w:numPr>
                <w:ilvl w:val="0"/>
                <w:numId w:val="5"/>
              </w:numPr>
              <w:spacing w:before="60" w:after="0" w:line="300" w:lineRule="atLeast"/>
              <w:rPr>
                <w:lang w:eastAsia="de-DE"/>
              </w:rPr>
            </w:pPr>
            <w:r>
              <w:rPr>
                <w:lang w:eastAsia="de-DE"/>
              </w:rPr>
              <w:t>Wirtschaftspolitik</w:t>
            </w:r>
          </w:p>
          <w:p w14:paraId="090FC627" w14:textId="77777777" w:rsidR="005B124B" w:rsidRDefault="005B124B" w:rsidP="009B4291">
            <w:pPr>
              <w:pStyle w:val="Listenabsatz"/>
              <w:numPr>
                <w:ilvl w:val="0"/>
                <w:numId w:val="5"/>
              </w:numPr>
              <w:spacing w:before="60" w:after="0" w:line="300" w:lineRule="atLeast"/>
              <w:rPr>
                <w:lang w:eastAsia="de-DE"/>
              </w:rPr>
            </w:pPr>
            <w:r>
              <w:rPr>
                <w:lang w:eastAsia="de-DE"/>
              </w:rPr>
              <w:t>Arbeitslosigkeit</w:t>
            </w:r>
          </w:p>
          <w:p w14:paraId="3D318688" w14:textId="77777777" w:rsidR="005B124B" w:rsidRDefault="005B124B" w:rsidP="009B4291">
            <w:pPr>
              <w:pStyle w:val="Listenabsatz"/>
              <w:numPr>
                <w:ilvl w:val="0"/>
                <w:numId w:val="5"/>
              </w:numPr>
              <w:spacing w:before="60" w:after="0" w:line="300" w:lineRule="atLeast"/>
              <w:rPr>
                <w:lang w:eastAsia="de-DE"/>
              </w:rPr>
            </w:pPr>
            <w:r>
              <w:rPr>
                <w:lang w:eastAsia="de-DE"/>
              </w:rPr>
              <w:t>Inflation</w:t>
            </w:r>
          </w:p>
          <w:p w14:paraId="3002EA5F" w14:textId="77777777" w:rsidR="005B124B" w:rsidRDefault="005B124B" w:rsidP="009B4291">
            <w:pPr>
              <w:pStyle w:val="Listenabsatz"/>
              <w:numPr>
                <w:ilvl w:val="0"/>
                <w:numId w:val="5"/>
              </w:numPr>
              <w:spacing w:before="60" w:after="0" w:line="300" w:lineRule="atLeast"/>
              <w:rPr>
                <w:lang w:eastAsia="de-DE"/>
              </w:rPr>
            </w:pPr>
            <w:r>
              <w:rPr>
                <w:lang w:eastAsia="de-DE"/>
              </w:rPr>
              <w:t>Außenwirtschaft</w:t>
            </w:r>
          </w:p>
          <w:p w14:paraId="7AE6059E" w14:textId="77777777" w:rsidR="005B124B" w:rsidRPr="00CA494A" w:rsidRDefault="005B124B" w:rsidP="009B4291">
            <w:pPr>
              <w:pStyle w:val="Listenabsatz"/>
              <w:numPr>
                <w:ilvl w:val="0"/>
                <w:numId w:val="5"/>
              </w:numPr>
              <w:spacing w:before="60" w:after="0" w:line="300" w:lineRule="atLeast"/>
              <w:rPr>
                <w:lang w:eastAsia="de-DE"/>
              </w:rPr>
            </w:pPr>
            <w:r>
              <w:rPr>
                <w:lang w:eastAsia="de-DE"/>
              </w:rPr>
              <w:t>Wachstum</w:t>
            </w:r>
          </w:p>
        </w:tc>
      </w:tr>
    </w:tbl>
    <w:p w14:paraId="70DAB4DF" w14:textId="052E4EE7" w:rsidR="00CA494A" w:rsidRPr="00FE050D" w:rsidRDefault="005B124B" w:rsidP="00CB68BC">
      <w:pPr>
        <w:keepNext/>
        <w:spacing w:after="0" w:line="300" w:lineRule="atLeast"/>
        <w:outlineLvl w:val="1"/>
        <w:rPr>
          <w:rFonts w:eastAsia="Times New Roman" w:cs="Arial"/>
          <w:bCs/>
          <w:lang w:eastAsia="de-DE"/>
        </w:rPr>
      </w:pPr>
      <w:r w:rsidRPr="00FE050D">
        <w:rPr>
          <w:rFonts w:eastAsia="Times New Roman" w:cs="Arial"/>
          <w:bCs/>
          <w:lang w:eastAsia="de-DE"/>
        </w:rPr>
        <w:t>* S</w:t>
      </w:r>
      <w:r w:rsidR="003C0552">
        <w:rPr>
          <w:rFonts w:eastAsia="Times New Roman" w:cs="Arial"/>
          <w:bCs/>
          <w:lang w:eastAsia="de-DE"/>
        </w:rPr>
        <w:t>*</w:t>
      </w:r>
      <w:r w:rsidRPr="00FE050D">
        <w:rPr>
          <w:rFonts w:eastAsia="Times New Roman" w:cs="Arial"/>
          <w:bCs/>
          <w:lang w:eastAsia="de-DE"/>
        </w:rPr>
        <w:t>S: Schüler</w:t>
      </w:r>
      <w:r w:rsidR="003C0552">
        <w:rPr>
          <w:rFonts w:eastAsia="Times New Roman" w:cs="Arial"/>
          <w:bCs/>
          <w:lang w:eastAsia="de-DE"/>
        </w:rPr>
        <w:t>*</w:t>
      </w:r>
      <w:r w:rsidRPr="00FE050D">
        <w:rPr>
          <w:rFonts w:eastAsia="Times New Roman" w:cs="Arial"/>
          <w:bCs/>
          <w:lang w:eastAsia="de-DE"/>
        </w:rPr>
        <w:t>innen</w:t>
      </w:r>
    </w:p>
    <w:p w14:paraId="1159B2AB" w14:textId="77777777" w:rsidR="005B124B" w:rsidRPr="00CA494A" w:rsidRDefault="005B124B" w:rsidP="00CB68BC">
      <w:pPr>
        <w:keepNext/>
        <w:spacing w:after="0" w:line="300" w:lineRule="atLeast"/>
        <w:outlineLvl w:val="1"/>
        <w:rPr>
          <w:rFonts w:eastAsia="Times New Roman" w:cs="Arial"/>
          <w:b/>
          <w:bCs/>
          <w:lang w:eastAsia="de-DE"/>
        </w:rPr>
      </w:pPr>
    </w:p>
    <w:p w14:paraId="39281413" w14:textId="77777777" w:rsidR="00CA494A" w:rsidRPr="00CA494A" w:rsidRDefault="00CA494A" w:rsidP="00CB68BC">
      <w:pPr>
        <w:keepNext/>
        <w:spacing w:before="120" w:after="0" w:line="300" w:lineRule="atLeast"/>
        <w:outlineLvl w:val="1"/>
        <w:rPr>
          <w:rFonts w:eastAsia="Times New Roman" w:cs="Arial"/>
          <w:b/>
          <w:bCs/>
          <w:color w:val="004F86"/>
          <w:sz w:val="26"/>
          <w:szCs w:val="26"/>
          <w:lang w:eastAsia="de-DE"/>
        </w:rPr>
      </w:pPr>
      <w:r w:rsidRPr="00CA494A">
        <w:rPr>
          <w:rFonts w:eastAsia="Times New Roman" w:cs="Arial"/>
          <w:b/>
          <w:bCs/>
          <w:color w:val="004F86"/>
          <w:sz w:val="26"/>
          <w:szCs w:val="26"/>
          <w:lang w:eastAsia="de-DE"/>
        </w:rPr>
        <w:t>Intention der Stunde:</w:t>
      </w:r>
    </w:p>
    <w:p w14:paraId="51970175" w14:textId="0C147E2C" w:rsidR="00CA494A" w:rsidRPr="00CA494A" w:rsidRDefault="00CA494A" w:rsidP="00CB68BC">
      <w:pPr>
        <w:spacing w:after="0" w:line="300" w:lineRule="atLeast"/>
        <w:rPr>
          <w:rFonts w:cs="Arial"/>
        </w:rPr>
      </w:pPr>
      <w:r w:rsidRPr="00CA494A">
        <w:rPr>
          <w:rFonts w:cs="Arial"/>
        </w:rPr>
        <w:t>Die Lernenden sollen im Rahmen der vorliegenden Unterrichtseinheit</w:t>
      </w:r>
      <w:r w:rsidR="003C0552">
        <w:rPr>
          <w:rFonts w:cs="Arial"/>
        </w:rPr>
        <w:t>…</w:t>
      </w:r>
    </w:p>
    <w:p w14:paraId="291FB634" w14:textId="77777777" w:rsidR="0033640F" w:rsidRDefault="0033640F" w:rsidP="00CB68BC">
      <w:pPr>
        <w:pStyle w:val="Listenabsatz"/>
        <w:numPr>
          <w:ilvl w:val="0"/>
          <w:numId w:val="2"/>
        </w:numPr>
        <w:spacing w:after="0" w:line="300" w:lineRule="atLeast"/>
        <w:rPr>
          <w:rFonts w:cs="Arial"/>
        </w:rPr>
      </w:pPr>
      <w:r>
        <w:rPr>
          <w:rFonts w:cs="Arial"/>
        </w:rPr>
        <w:t xml:space="preserve">die Ziele des magischen Sechsecks </w:t>
      </w:r>
      <w:r w:rsidR="00CB68BC" w:rsidRPr="003C0552">
        <w:rPr>
          <w:rFonts w:cs="Arial"/>
          <w:b/>
          <w:bCs/>
        </w:rPr>
        <w:t>benennen</w:t>
      </w:r>
      <w:r w:rsidR="00CB68BC">
        <w:rPr>
          <w:rFonts w:cs="Arial"/>
        </w:rPr>
        <w:t xml:space="preserve"> können.</w:t>
      </w:r>
    </w:p>
    <w:p w14:paraId="409DB46B" w14:textId="77777777" w:rsidR="0033640F" w:rsidRPr="00BA1064" w:rsidRDefault="0033640F" w:rsidP="00CB68BC">
      <w:pPr>
        <w:pStyle w:val="Listenabsatz"/>
        <w:numPr>
          <w:ilvl w:val="0"/>
          <w:numId w:val="2"/>
        </w:numPr>
        <w:spacing w:after="0" w:line="300" w:lineRule="atLeast"/>
        <w:rPr>
          <w:rFonts w:cs="Arial"/>
        </w:rPr>
      </w:pPr>
      <w:r w:rsidRPr="003C0552">
        <w:rPr>
          <w:rFonts w:cs="Arial"/>
          <w:b/>
          <w:bCs/>
        </w:rPr>
        <w:t>erläutern</w:t>
      </w:r>
      <w:r>
        <w:rPr>
          <w:rFonts w:cs="Arial"/>
        </w:rPr>
        <w:t>, was unter den einzelnen Zielen zu verstehen ist.</w:t>
      </w:r>
    </w:p>
    <w:p w14:paraId="7D1F4A4E" w14:textId="307998F8" w:rsidR="0033640F" w:rsidRPr="00D05D8C" w:rsidRDefault="0033640F" w:rsidP="00CB68BC">
      <w:pPr>
        <w:pStyle w:val="Listenabsatz"/>
        <w:numPr>
          <w:ilvl w:val="0"/>
          <w:numId w:val="2"/>
        </w:numPr>
        <w:spacing w:after="0" w:line="300" w:lineRule="atLeast"/>
      </w:pPr>
      <w:r w:rsidRPr="00F97415">
        <w:rPr>
          <w:rFonts w:cs="Arial"/>
        </w:rPr>
        <w:t xml:space="preserve">ihre persönlichen Ziele den Zielen der Wirtschaftspolitik </w:t>
      </w:r>
      <w:r w:rsidR="003C0552" w:rsidRPr="003C0552">
        <w:rPr>
          <w:rFonts w:cs="Arial"/>
          <w:b/>
          <w:bCs/>
        </w:rPr>
        <w:t>begründet</w:t>
      </w:r>
      <w:r w:rsidR="003C0552">
        <w:rPr>
          <w:rFonts w:cs="Arial"/>
        </w:rPr>
        <w:t xml:space="preserve"> </w:t>
      </w:r>
      <w:r w:rsidRPr="003C0552">
        <w:rPr>
          <w:rFonts w:cs="Arial"/>
          <w:b/>
          <w:bCs/>
        </w:rPr>
        <w:t>zuordnen</w:t>
      </w:r>
      <w:r w:rsidRPr="00F97415">
        <w:rPr>
          <w:rFonts w:cs="Arial"/>
        </w:rPr>
        <w:t>.</w:t>
      </w:r>
    </w:p>
    <w:p w14:paraId="34727F95" w14:textId="77777777" w:rsidR="00D05D8C" w:rsidRDefault="00D05D8C" w:rsidP="00B97C34">
      <w:pPr>
        <w:pStyle w:val="Listenabsatz"/>
        <w:spacing w:after="0" w:line="300" w:lineRule="atLeast"/>
      </w:pPr>
    </w:p>
    <w:p w14:paraId="27954AAD" w14:textId="77777777" w:rsidR="00B97C34" w:rsidRPr="00B3077D" w:rsidRDefault="00B97C34" w:rsidP="00B97C34">
      <w:pPr>
        <w:pStyle w:val="Listenabsatz"/>
        <w:spacing w:after="0" w:line="300" w:lineRule="atLeast"/>
      </w:pPr>
    </w:p>
    <w:p w14:paraId="255E96A2" w14:textId="77777777" w:rsidR="00CA494A" w:rsidRPr="00CA494A" w:rsidRDefault="00CA494A" w:rsidP="00CB68BC">
      <w:pPr>
        <w:spacing w:before="240" w:after="0" w:line="300" w:lineRule="atLeast"/>
        <w:rPr>
          <w:rFonts w:cs="Arial"/>
          <w:b/>
          <w:bCs/>
          <w:color w:val="004F86"/>
          <w:sz w:val="26"/>
          <w:szCs w:val="26"/>
        </w:rPr>
      </w:pPr>
      <w:r w:rsidRPr="00CA494A">
        <w:rPr>
          <w:rFonts w:cs="Arial"/>
          <w:b/>
          <w:bCs/>
          <w:color w:val="004F86"/>
          <w:sz w:val="26"/>
          <w:szCs w:val="26"/>
        </w:rPr>
        <w:t>Begriffe:</w:t>
      </w:r>
    </w:p>
    <w:p w14:paraId="38C578C7" w14:textId="77777777" w:rsidR="00CA494A" w:rsidRDefault="00CB68BC" w:rsidP="00CB68BC">
      <w:pPr>
        <w:numPr>
          <w:ilvl w:val="0"/>
          <w:numId w:val="1"/>
        </w:numPr>
        <w:spacing w:after="0" w:line="300" w:lineRule="atLeast"/>
        <w:rPr>
          <w:rFonts w:cs="Arial"/>
        </w:rPr>
      </w:pPr>
      <w:r>
        <w:rPr>
          <w:rFonts w:cs="Arial"/>
        </w:rPr>
        <w:t>magisches Sechseck</w:t>
      </w:r>
    </w:p>
    <w:p w14:paraId="0AB73F6A" w14:textId="77777777" w:rsidR="00CB68BC" w:rsidRPr="00CA494A" w:rsidRDefault="00EB293B" w:rsidP="00CB68BC">
      <w:pPr>
        <w:numPr>
          <w:ilvl w:val="0"/>
          <w:numId w:val="1"/>
        </w:numPr>
        <w:spacing w:after="0" w:line="300" w:lineRule="atLeast"/>
        <w:rPr>
          <w:rFonts w:cs="Arial"/>
        </w:rPr>
      </w:pPr>
      <w:r>
        <w:rPr>
          <w:rFonts w:cs="Arial"/>
        </w:rPr>
        <w:t>hoher Beschäftigungsstand, stabiles Preisniveau, gerechte Einkommens- und Vermögensve</w:t>
      </w:r>
      <w:r w:rsidR="008770A0">
        <w:rPr>
          <w:rFonts w:cs="Arial"/>
        </w:rPr>
        <w:t>rteilung, Wirtschaftswachstum, a</w:t>
      </w:r>
      <w:r>
        <w:rPr>
          <w:rFonts w:cs="Arial"/>
        </w:rPr>
        <w:t>ußenwirtschaftliches Gleichgewicht, Erhaltung einer lebenswerten Umwelt</w:t>
      </w:r>
    </w:p>
    <w:p w14:paraId="3308862C" w14:textId="77777777" w:rsidR="00CA494A" w:rsidRDefault="00CA494A" w:rsidP="00CB68BC">
      <w:pPr>
        <w:spacing w:after="0" w:line="300" w:lineRule="atLeast"/>
        <w:ind w:left="720"/>
        <w:rPr>
          <w:rFonts w:cs="Arial"/>
        </w:rPr>
      </w:pPr>
    </w:p>
    <w:p w14:paraId="69101675" w14:textId="77777777" w:rsidR="00B97C34" w:rsidRPr="00CA494A" w:rsidRDefault="00B97C34" w:rsidP="00CB68BC">
      <w:pPr>
        <w:spacing w:after="0" w:line="300" w:lineRule="atLeast"/>
        <w:ind w:left="720"/>
        <w:rPr>
          <w:rFonts w:cs="Arial"/>
        </w:rPr>
      </w:pPr>
    </w:p>
    <w:p w14:paraId="293A637E" w14:textId="77777777" w:rsidR="00CA494A" w:rsidRPr="00CA494A" w:rsidRDefault="00CA494A" w:rsidP="00CB68BC">
      <w:pPr>
        <w:spacing w:before="240" w:after="0" w:line="300" w:lineRule="atLeast"/>
        <w:rPr>
          <w:rFonts w:cs="Arial"/>
          <w:b/>
          <w:bCs/>
          <w:color w:val="004F86"/>
          <w:sz w:val="26"/>
          <w:szCs w:val="26"/>
        </w:rPr>
      </w:pPr>
      <w:r w:rsidRPr="00CA494A">
        <w:rPr>
          <w:rFonts w:cs="Arial"/>
          <w:b/>
          <w:bCs/>
          <w:color w:val="004F86"/>
          <w:sz w:val="26"/>
          <w:szCs w:val="26"/>
        </w:rPr>
        <w:t>(Ökonomische) Kompetenzen:</w:t>
      </w:r>
    </w:p>
    <w:p w14:paraId="40079C36" w14:textId="77777777" w:rsidR="00CA494A" w:rsidRPr="00CA494A" w:rsidRDefault="00CA494A" w:rsidP="00CB68BC">
      <w:pPr>
        <w:spacing w:after="0" w:line="300" w:lineRule="atLeast"/>
      </w:pPr>
      <w:r w:rsidRPr="00CA494A">
        <w:t>Im Rahmen dieser Unterrichtseinheit werden folgende Kompetenzen an die Lernenden vermittelt:</w:t>
      </w:r>
    </w:p>
    <w:p w14:paraId="7F00895F" w14:textId="6ED1A00B" w:rsidR="0033640F" w:rsidRPr="0033640F" w:rsidRDefault="008770A0" w:rsidP="00CB68BC">
      <w:pPr>
        <w:pStyle w:val="Listenabsatz"/>
        <w:numPr>
          <w:ilvl w:val="0"/>
          <w:numId w:val="3"/>
        </w:numPr>
        <w:spacing w:after="0" w:line="300" w:lineRule="atLeast"/>
        <w:rPr>
          <w:rFonts w:cs="Arial"/>
        </w:rPr>
      </w:pPr>
      <w:r>
        <w:rPr>
          <w:rFonts w:cs="Arial"/>
        </w:rPr>
        <w:t xml:space="preserve">Die </w:t>
      </w:r>
      <w:r w:rsidR="00A65DAF">
        <w:rPr>
          <w:rFonts w:cs="Arial"/>
        </w:rPr>
        <w:t xml:space="preserve">eigene </w:t>
      </w:r>
      <w:r w:rsidRPr="0033640F">
        <w:rPr>
          <w:rFonts w:cs="Arial"/>
        </w:rPr>
        <w:t xml:space="preserve">Situation </w:t>
      </w:r>
      <w:r>
        <w:rPr>
          <w:rFonts w:cs="Arial"/>
        </w:rPr>
        <w:t>der S</w:t>
      </w:r>
      <w:r w:rsidR="00A65DAF">
        <w:rPr>
          <w:rFonts w:cs="Arial"/>
        </w:rPr>
        <w:t>*</w:t>
      </w:r>
      <w:r>
        <w:rPr>
          <w:rFonts w:cs="Arial"/>
        </w:rPr>
        <w:t>S (individuelle Wünsche und Ziele) wird unter Verwendung der entsprechenden Fachbegriffe mit den sechs Zielen der Wirtschaftspolitik verglichen bzw. diesen zugeordnet (geclustert).</w:t>
      </w:r>
    </w:p>
    <w:p w14:paraId="52A305D6" w14:textId="5B176206" w:rsidR="00D05D8C" w:rsidRDefault="003155C2" w:rsidP="00CB68BC">
      <w:pPr>
        <w:pStyle w:val="Listenabsatz"/>
        <w:numPr>
          <w:ilvl w:val="0"/>
          <w:numId w:val="3"/>
        </w:numPr>
        <w:spacing w:after="0" w:line="300" w:lineRule="atLeast"/>
        <w:rPr>
          <w:rFonts w:cs="Arial"/>
        </w:rPr>
      </w:pPr>
      <w:r>
        <w:rPr>
          <w:rFonts w:cs="Arial"/>
        </w:rPr>
        <w:t>Respektvoller Umgang mit Mitschüle</w:t>
      </w:r>
      <w:r w:rsidR="00A65DAF">
        <w:rPr>
          <w:rFonts w:cs="Arial"/>
        </w:rPr>
        <w:t>r*innen</w:t>
      </w:r>
      <w:r w:rsidR="00380963">
        <w:rPr>
          <w:rFonts w:cs="Arial"/>
        </w:rPr>
        <w:t xml:space="preserve"> und Auseinandersetzung mit </w:t>
      </w:r>
      <w:r w:rsidR="00D05D8C">
        <w:rPr>
          <w:rFonts w:cs="Arial"/>
        </w:rPr>
        <w:t xml:space="preserve">deren </w:t>
      </w:r>
      <w:r w:rsidR="0033640F" w:rsidRPr="0033640F">
        <w:rPr>
          <w:rFonts w:cs="Arial"/>
        </w:rPr>
        <w:t>Lösungsansätzen</w:t>
      </w:r>
    </w:p>
    <w:p w14:paraId="5323B430" w14:textId="77777777" w:rsidR="0033640F" w:rsidRPr="0033640F" w:rsidRDefault="00D05D8C" w:rsidP="00CB68BC">
      <w:pPr>
        <w:pStyle w:val="Listenabsatz"/>
        <w:numPr>
          <w:ilvl w:val="0"/>
          <w:numId w:val="3"/>
        </w:numPr>
        <w:spacing w:after="0" w:line="300" w:lineRule="atLeast"/>
        <w:rPr>
          <w:rFonts w:cs="Arial"/>
        </w:rPr>
      </w:pPr>
      <w:r>
        <w:rPr>
          <w:rFonts w:cs="Arial"/>
        </w:rPr>
        <w:t xml:space="preserve">Übernahme von </w:t>
      </w:r>
      <w:r w:rsidR="0033640F" w:rsidRPr="0033640F">
        <w:rPr>
          <w:rFonts w:cs="Arial"/>
        </w:rPr>
        <w:t xml:space="preserve">Verantwortung für </w:t>
      </w:r>
      <w:r>
        <w:rPr>
          <w:rFonts w:cs="Arial"/>
        </w:rPr>
        <w:t xml:space="preserve">den </w:t>
      </w:r>
      <w:r w:rsidR="0033640F" w:rsidRPr="0033640F">
        <w:rPr>
          <w:rFonts w:cs="Arial"/>
        </w:rPr>
        <w:t xml:space="preserve">eigenen Lernprozess und </w:t>
      </w:r>
      <w:r>
        <w:rPr>
          <w:rFonts w:cs="Arial"/>
        </w:rPr>
        <w:t>-</w:t>
      </w:r>
      <w:r w:rsidR="0033640F" w:rsidRPr="0033640F">
        <w:rPr>
          <w:rFonts w:cs="Arial"/>
        </w:rPr>
        <w:t xml:space="preserve">erfolg </w:t>
      </w:r>
      <w:r>
        <w:rPr>
          <w:rFonts w:cs="Arial"/>
        </w:rPr>
        <w:t xml:space="preserve">durch </w:t>
      </w:r>
      <w:r w:rsidR="008770A0">
        <w:rPr>
          <w:rFonts w:cs="Arial"/>
        </w:rPr>
        <w:br/>
      </w:r>
      <w:r>
        <w:rPr>
          <w:rFonts w:cs="Arial"/>
        </w:rPr>
        <w:t>Einzel- und Partnerarbeit</w:t>
      </w:r>
    </w:p>
    <w:p w14:paraId="1BC4804A" w14:textId="77777777" w:rsidR="00D05D8C" w:rsidRDefault="00D05D8C" w:rsidP="00B97C34">
      <w:pPr>
        <w:pStyle w:val="Listenabsatz"/>
        <w:numPr>
          <w:ilvl w:val="0"/>
          <w:numId w:val="3"/>
        </w:numPr>
        <w:spacing w:after="0" w:line="300" w:lineRule="atLeast"/>
        <w:rPr>
          <w:rFonts w:cs="Arial"/>
          <w:b/>
          <w:bCs/>
          <w:color w:val="004F86"/>
          <w:sz w:val="26"/>
          <w:szCs w:val="26"/>
        </w:rPr>
      </w:pPr>
      <w:r>
        <w:rPr>
          <w:rFonts w:cs="Arial"/>
        </w:rPr>
        <w:t>Selbstständige</w:t>
      </w:r>
      <w:r w:rsidR="00380963" w:rsidRPr="00D05D8C">
        <w:rPr>
          <w:rFonts w:cs="Arial"/>
        </w:rPr>
        <w:t xml:space="preserve"> und methodengeleitete Bearbeitung </w:t>
      </w:r>
      <w:r w:rsidR="00B97C34">
        <w:rPr>
          <w:rFonts w:cs="Arial"/>
        </w:rPr>
        <w:t>der</w:t>
      </w:r>
      <w:r w:rsidR="00380963" w:rsidRPr="00D05D8C">
        <w:rPr>
          <w:rFonts w:cs="Arial"/>
        </w:rPr>
        <w:t xml:space="preserve"> Aufgabenstellungen (unter Anleitung)</w:t>
      </w:r>
      <w:r w:rsidR="00B97C34">
        <w:rPr>
          <w:rFonts w:cs="Arial"/>
          <w:b/>
          <w:bCs/>
          <w:color w:val="004F86"/>
          <w:sz w:val="26"/>
          <w:szCs w:val="26"/>
        </w:rPr>
        <w:t xml:space="preserve"> </w:t>
      </w:r>
    </w:p>
    <w:p w14:paraId="5C7A4B1B" w14:textId="77777777" w:rsidR="00D05D8C" w:rsidRDefault="00D05D8C" w:rsidP="00CB68BC">
      <w:pPr>
        <w:spacing w:before="240" w:after="0" w:line="300" w:lineRule="atLeast"/>
        <w:rPr>
          <w:rFonts w:cs="Arial"/>
          <w:b/>
          <w:bCs/>
          <w:color w:val="004F86"/>
          <w:sz w:val="26"/>
          <w:szCs w:val="26"/>
        </w:rPr>
      </w:pPr>
    </w:p>
    <w:p w14:paraId="5AA03BCD" w14:textId="77777777" w:rsidR="00CA494A" w:rsidRPr="00CA494A" w:rsidRDefault="00CA494A" w:rsidP="00CB68BC">
      <w:pPr>
        <w:spacing w:before="240" w:after="0" w:line="300" w:lineRule="atLeast"/>
        <w:rPr>
          <w:rFonts w:cs="Arial"/>
          <w:b/>
          <w:bCs/>
          <w:color w:val="004F86"/>
          <w:sz w:val="26"/>
          <w:szCs w:val="26"/>
        </w:rPr>
      </w:pPr>
      <w:r w:rsidRPr="00CA494A">
        <w:rPr>
          <w:rFonts w:cs="Arial"/>
          <w:b/>
          <w:bCs/>
          <w:color w:val="004F86"/>
          <w:sz w:val="26"/>
          <w:szCs w:val="26"/>
        </w:rPr>
        <w:lastRenderedPageBreak/>
        <w:t>Materialien:</w:t>
      </w:r>
    </w:p>
    <w:p w14:paraId="5022FE04" w14:textId="77777777" w:rsidR="003155C2" w:rsidRDefault="00B97C34" w:rsidP="00CB68BC">
      <w:pPr>
        <w:numPr>
          <w:ilvl w:val="0"/>
          <w:numId w:val="3"/>
        </w:numPr>
        <w:spacing w:after="0" w:line="300" w:lineRule="atLeast"/>
        <w:contextualSpacing/>
        <w:rPr>
          <w:rFonts w:cs="Arial"/>
          <w:bCs/>
        </w:rPr>
      </w:pPr>
      <w:r>
        <w:rPr>
          <w:rFonts w:cs="Arial"/>
          <w:bCs/>
        </w:rPr>
        <w:t>Arbeitsblatt 1</w:t>
      </w:r>
      <w:r w:rsidR="003155C2">
        <w:rPr>
          <w:rFonts w:cs="Arial"/>
          <w:bCs/>
        </w:rPr>
        <w:t xml:space="preserve"> „König von Deutschland“</w:t>
      </w:r>
    </w:p>
    <w:p w14:paraId="6977B16C" w14:textId="77777777" w:rsidR="003155C2" w:rsidRDefault="003155C2" w:rsidP="00CB68BC">
      <w:pPr>
        <w:numPr>
          <w:ilvl w:val="0"/>
          <w:numId w:val="3"/>
        </w:numPr>
        <w:spacing w:after="0" w:line="300" w:lineRule="atLeast"/>
        <w:contextualSpacing/>
        <w:rPr>
          <w:rFonts w:cs="Arial"/>
          <w:bCs/>
        </w:rPr>
      </w:pPr>
      <w:r>
        <w:rPr>
          <w:rFonts w:cs="Arial"/>
          <w:bCs/>
        </w:rPr>
        <w:t xml:space="preserve">Arbeitsblatt </w:t>
      </w:r>
      <w:r w:rsidR="00B97C34">
        <w:rPr>
          <w:rFonts w:cs="Arial"/>
          <w:bCs/>
        </w:rPr>
        <w:t xml:space="preserve">2 </w:t>
      </w:r>
      <w:r>
        <w:rPr>
          <w:rFonts w:cs="Arial"/>
          <w:bCs/>
        </w:rPr>
        <w:t>„</w:t>
      </w:r>
      <w:r w:rsidR="008770A0">
        <w:rPr>
          <w:rFonts w:cs="Arial"/>
          <w:bCs/>
        </w:rPr>
        <w:t>Das m</w:t>
      </w:r>
      <w:r w:rsidR="00D33B0A">
        <w:rPr>
          <w:rFonts w:cs="Arial"/>
          <w:bCs/>
        </w:rPr>
        <w:t>agische</w:t>
      </w:r>
      <w:r>
        <w:rPr>
          <w:rFonts w:cs="Arial"/>
          <w:bCs/>
        </w:rPr>
        <w:t xml:space="preserve"> Sechseck“</w:t>
      </w:r>
    </w:p>
    <w:p w14:paraId="2FDE7180" w14:textId="77777777" w:rsidR="003155C2" w:rsidRPr="0098104A" w:rsidRDefault="009F496A" w:rsidP="00CB68BC">
      <w:pPr>
        <w:numPr>
          <w:ilvl w:val="0"/>
          <w:numId w:val="3"/>
        </w:numPr>
        <w:spacing w:before="360" w:after="0" w:line="300" w:lineRule="atLeast"/>
        <w:contextualSpacing/>
        <w:rPr>
          <w:rFonts w:cs="Arial"/>
          <w:b/>
          <w:bCs/>
          <w:color w:val="004F86"/>
          <w:sz w:val="26"/>
          <w:szCs w:val="26"/>
        </w:rPr>
      </w:pPr>
      <w:r>
        <w:rPr>
          <w:rFonts w:cs="Arial"/>
          <w:bCs/>
        </w:rPr>
        <w:t>Tafelbild: „Das m</w:t>
      </w:r>
      <w:r w:rsidR="003155C2" w:rsidRPr="003155C2">
        <w:rPr>
          <w:rFonts w:cs="Arial"/>
          <w:bCs/>
        </w:rPr>
        <w:t xml:space="preserve">agische Sechseck“ </w:t>
      </w:r>
      <w:r w:rsidR="00D33B0A">
        <w:rPr>
          <w:rFonts w:cs="Arial"/>
          <w:bCs/>
        </w:rPr>
        <w:t>(erwartet / möglich)</w:t>
      </w:r>
    </w:p>
    <w:p w14:paraId="03B4F93F" w14:textId="4B137964" w:rsidR="007B2A24" w:rsidRPr="007B2A24" w:rsidRDefault="00461E77" w:rsidP="007B2A24">
      <w:pPr>
        <w:numPr>
          <w:ilvl w:val="0"/>
          <w:numId w:val="3"/>
        </w:numPr>
        <w:spacing w:before="360" w:after="0" w:line="300" w:lineRule="atLeast"/>
        <w:contextualSpacing/>
        <w:rPr>
          <w:rFonts w:cs="Arial"/>
          <w:b/>
          <w:bCs/>
          <w:color w:val="004F86"/>
          <w:sz w:val="26"/>
          <w:szCs w:val="26"/>
        </w:rPr>
      </w:pPr>
      <w:r>
        <w:rPr>
          <w:rFonts w:cs="Arial"/>
          <w:bCs/>
        </w:rPr>
        <w:t>YouTube-Videowiedergabe „König von Deutschland“</w:t>
      </w:r>
      <w:r w:rsidR="0098104A">
        <w:rPr>
          <w:rFonts w:cs="Arial"/>
          <w:bCs/>
        </w:rPr>
        <w:t xml:space="preserve"> </w:t>
      </w:r>
      <w:r w:rsidR="007B2A24">
        <w:rPr>
          <w:rFonts w:cs="Arial"/>
          <w:bCs/>
        </w:rPr>
        <w:br/>
      </w:r>
      <w:r>
        <w:rPr>
          <w:rFonts w:cs="Arial"/>
          <w:bCs/>
        </w:rPr>
        <w:br/>
      </w:r>
      <w:r w:rsidRPr="00461E77">
        <w:rPr>
          <w:rFonts w:cs="Arial"/>
          <w:bCs/>
          <w:i/>
        </w:rPr>
        <w:t>Wichtiger Hinweis:</w:t>
      </w:r>
      <w:r w:rsidRPr="00461E77">
        <w:rPr>
          <w:rFonts w:cs="Arial"/>
          <w:bCs/>
          <w:i/>
        </w:rPr>
        <w:br/>
      </w:r>
      <w:r w:rsidR="008770A0">
        <w:rPr>
          <w:rFonts w:cs="Arial"/>
          <w:bCs/>
          <w:i/>
        </w:rPr>
        <w:t>Bei den</w:t>
      </w:r>
      <w:r w:rsidRPr="00461E77">
        <w:rPr>
          <w:rFonts w:cs="Arial"/>
          <w:bCs/>
          <w:i/>
        </w:rPr>
        <w:t xml:space="preserve"> nachfolgenden Links blendet Youtube nach 10 sek. Laufzeit am unteren Bildschirmrand eine Werbeanzeige ein. Sie können diese aber umgehend durch einen Klick auf das „X“ ausblenden. </w:t>
      </w:r>
      <w:r>
        <w:rPr>
          <w:rFonts w:cs="Arial"/>
          <w:bCs/>
        </w:rPr>
        <w:br/>
      </w:r>
      <w:r w:rsidR="007B2A24">
        <w:rPr>
          <w:rFonts w:cs="Arial"/>
          <w:bCs/>
        </w:rPr>
        <w:br/>
      </w:r>
      <w:r w:rsidR="0098104A" w:rsidRPr="00B97C34">
        <w:rPr>
          <w:rFonts w:cs="Arial"/>
          <w:b/>
          <w:bCs/>
        </w:rPr>
        <w:t>Rio Reiser</w:t>
      </w:r>
      <w:r w:rsidR="0098104A">
        <w:rPr>
          <w:rFonts w:cs="Arial"/>
          <w:bCs/>
        </w:rPr>
        <w:t xml:space="preserve"> </w:t>
      </w:r>
      <w:r w:rsidR="00B97C34">
        <w:rPr>
          <w:rFonts w:cs="Arial"/>
          <w:bCs/>
        </w:rPr>
        <w:t>–</w:t>
      </w:r>
      <w:r w:rsidR="004228AF">
        <w:rPr>
          <w:rFonts w:cs="Arial"/>
          <w:bCs/>
        </w:rPr>
        <w:t xml:space="preserve"> Vide</w:t>
      </w:r>
      <w:r w:rsidR="00BC1A0B">
        <w:rPr>
          <w:rFonts w:cs="Arial"/>
          <w:bCs/>
        </w:rPr>
        <w:t>o (</w:t>
      </w:r>
      <w:r>
        <w:rPr>
          <w:rFonts w:cs="Arial"/>
          <w:bCs/>
        </w:rPr>
        <w:t>Original</w:t>
      </w:r>
      <w:r w:rsidR="0098104A">
        <w:rPr>
          <w:rFonts w:cs="Arial"/>
          <w:bCs/>
        </w:rPr>
        <w:t>)</w:t>
      </w:r>
      <w:r w:rsidR="00BC1A0B">
        <w:rPr>
          <w:rFonts w:cs="Arial"/>
          <w:bCs/>
        </w:rPr>
        <w:t xml:space="preserve"> </w:t>
      </w:r>
      <w:hyperlink r:id="rId8" w:history="1">
        <w:r w:rsidR="00BC1A0B">
          <w:rPr>
            <w:rStyle w:val="Hyperlink"/>
          </w:rPr>
          <w:t>Rio Reiser - König von Deutschland (Official Video 1994) (youtube.com)</w:t>
        </w:r>
      </w:hyperlink>
      <w:r w:rsidR="007B2A24">
        <w:rPr>
          <w:rFonts w:cs="Arial"/>
          <w:bCs/>
        </w:rPr>
        <w:br/>
      </w:r>
    </w:p>
    <w:p w14:paraId="50CA8CC6" w14:textId="2D9BF8ED" w:rsidR="00262C45" w:rsidRDefault="00FC4A13" w:rsidP="004D0A0E">
      <w:pPr>
        <w:spacing w:before="360" w:after="0" w:line="300" w:lineRule="atLeast"/>
        <w:ind w:left="720"/>
        <w:contextualSpacing/>
        <w:rPr>
          <w:rFonts w:cs="Arial"/>
          <w:bCs/>
        </w:rPr>
      </w:pPr>
      <w:r w:rsidRPr="00B97C34">
        <w:rPr>
          <w:rFonts w:cs="Arial"/>
          <w:b/>
          <w:bCs/>
        </w:rPr>
        <w:t>Ganz Schön Feist</w:t>
      </w:r>
      <w:r w:rsidRPr="00FC4A13">
        <w:rPr>
          <w:rFonts w:cs="Arial"/>
          <w:bCs/>
        </w:rPr>
        <w:t xml:space="preserve"> </w:t>
      </w:r>
      <w:r w:rsidR="00461E77">
        <w:rPr>
          <w:rFonts w:cs="Arial"/>
          <w:bCs/>
        </w:rPr>
        <w:t>–</w:t>
      </w:r>
      <w:r w:rsidRPr="00FC4A13">
        <w:rPr>
          <w:rFonts w:cs="Arial"/>
          <w:bCs/>
        </w:rPr>
        <w:t xml:space="preserve"> </w:t>
      </w:r>
      <w:r w:rsidR="00461E77">
        <w:rPr>
          <w:rFonts w:cs="Arial"/>
          <w:bCs/>
        </w:rPr>
        <w:t>nur Audio</w:t>
      </w:r>
      <w:r w:rsidR="004228AF">
        <w:rPr>
          <w:rFonts w:cs="Arial"/>
          <w:bCs/>
        </w:rPr>
        <w:t xml:space="preserve"> </w:t>
      </w:r>
      <w:r w:rsidR="00BC1A0B">
        <w:rPr>
          <w:rFonts w:cs="Arial"/>
          <w:bCs/>
        </w:rPr>
        <w:t>(</w:t>
      </w:r>
      <w:r w:rsidR="004228AF">
        <w:rPr>
          <w:rFonts w:cs="Arial"/>
          <w:bCs/>
        </w:rPr>
        <w:t>Acapella-Version</w:t>
      </w:r>
      <w:r w:rsidR="00BC1A0B">
        <w:rPr>
          <w:rFonts w:cs="Arial"/>
          <w:bCs/>
        </w:rPr>
        <w:t>)</w:t>
      </w:r>
      <w:r w:rsidR="00A04B57">
        <w:rPr>
          <w:rFonts w:cs="Arial"/>
          <w:bCs/>
        </w:rPr>
        <w:t xml:space="preserve"> </w:t>
      </w:r>
      <w:hyperlink r:id="rId9" w:history="1">
        <w:r w:rsidR="00A04B57">
          <w:rPr>
            <w:rStyle w:val="Hyperlink"/>
          </w:rPr>
          <w:t xml:space="preserve">Ganz </w:t>
        </w:r>
        <w:proofErr w:type="spellStart"/>
        <w:r w:rsidR="00A04B57">
          <w:rPr>
            <w:rStyle w:val="Hyperlink"/>
          </w:rPr>
          <w:t>Schön</w:t>
        </w:r>
        <w:proofErr w:type="spellEnd"/>
        <w:r w:rsidR="00A04B57">
          <w:rPr>
            <w:rStyle w:val="Hyperlink"/>
          </w:rPr>
          <w:t xml:space="preserve"> Feist - König von Deutschland (youtube.com)</w:t>
        </w:r>
      </w:hyperlink>
    </w:p>
    <w:p w14:paraId="05876C30" w14:textId="25E4F7F5" w:rsidR="003155C2" w:rsidRDefault="00461E77" w:rsidP="00B97C34">
      <w:pPr>
        <w:spacing w:before="360" w:after="0" w:line="300" w:lineRule="atLeast"/>
        <w:ind w:left="720"/>
        <w:contextualSpacing/>
        <w:rPr>
          <w:rStyle w:val="watch-title"/>
        </w:rPr>
      </w:pPr>
      <w:r>
        <w:rPr>
          <w:rFonts w:cs="Arial"/>
          <w:bCs/>
        </w:rPr>
        <w:br/>
      </w:r>
      <w:r w:rsidRPr="00B97C34">
        <w:rPr>
          <w:rFonts w:cs="Arial"/>
          <w:b/>
          <w:bCs/>
        </w:rPr>
        <w:t xml:space="preserve">Ferris MC </w:t>
      </w:r>
      <w:r>
        <w:rPr>
          <w:rFonts w:cs="Arial"/>
          <w:bCs/>
        </w:rPr>
        <w:t>–</w:t>
      </w:r>
      <w:r w:rsidR="00B97C34">
        <w:rPr>
          <w:rFonts w:cs="Arial"/>
          <w:bCs/>
        </w:rPr>
        <w:t xml:space="preserve"> </w:t>
      </w:r>
      <w:r w:rsidR="004228AF">
        <w:rPr>
          <w:rFonts w:cs="Arial"/>
          <w:bCs/>
        </w:rPr>
        <w:t>nur Audio</w:t>
      </w:r>
      <w:r w:rsidR="00B97C34">
        <w:rPr>
          <w:rFonts w:cs="Arial"/>
          <w:bCs/>
        </w:rPr>
        <w:t xml:space="preserve">; Hamburger </w:t>
      </w:r>
      <w:r w:rsidR="004228AF">
        <w:rPr>
          <w:rFonts w:cs="Arial"/>
          <w:bCs/>
        </w:rPr>
        <w:t xml:space="preserve">Rapper interpretiert den Song. </w:t>
      </w:r>
      <w:hyperlink r:id="rId10" w:history="1">
        <w:r w:rsidR="00A04B57">
          <w:rPr>
            <w:rStyle w:val="Hyperlink"/>
          </w:rPr>
          <w:t>Ferris MC - König von Deutschland (youtube.com)</w:t>
        </w:r>
      </w:hyperlink>
      <w:r w:rsidR="007B2A24">
        <w:rPr>
          <w:rFonts w:cs="Arial"/>
          <w:bCs/>
        </w:rPr>
        <w:br/>
      </w:r>
      <w:r w:rsidR="007B2A24">
        <w:rPr>
          <w:rFonts w:cs="Arial"/>
          <w:bCs/>
        </w:rPr>
        <w:br/>
      </w:r>
      <w:r w:rsidR="00A04B57" w:rsidRPr="00A04B57">
        <w:rPr>
          <w:rStyle w:val="watch-title"/>
          <w:bCs/>
        </w:rPr>
        <w:t>ggf.:</w:t>
      </w:r>
      <w:r w:rsidR="00A04B57">
        <w:rPr>
          <w:rStyle w:val="watch-title"/>
          <w:b/>
        </w:rPr>
        <w:t xml:space="preserve"> </w:t>
      </w:r>
      <w:r w:rsidR="004228AF" w:rsidRPr="00B97C34">
        <w:rPr>
          <w:rStyle w:val="watch-title"/>
          <w:b/>
        </w:rPr>
        <w:t>Roger Cicero</w:t>
      </w:r>
      <w:r w:rsidR="004228AF">
        <w:rPr>
          <w:rStyle w:val="watch-title"/>
        </w:rPr>
        <w:t xml:space="preserve"> –</w:t>
      </w:r>
      <w:r w:rsidR="00B97C34">
        <w:rPr>
          <w:rStyle w:val="watch-title"/>
        </w:rPr>
        <w:t xml:space="preserve"> </w:t>
      </w:r>
      <w:r w:rsidR="00A04B57">
        <w:rPr>
          <w:rStyle w:val="watch-title"/>
        </w:rPr>
        <w:t xml:space="preserve">aktuell </w:t>
      </w:r>
      <w:r w:rsidR="004228AF">
        <w:rPr>
          <w:rStyle w:val="watch-title"/>
        </w:rPr>
        <w:t>nicht im</w:t>
      </w:r>
      <w:r w:rsidR="00B97C34">
        <w:rPr>
          <w:rStyle w:val="watch-title"/>
        </w:rPr>
        <w:t xml:space="preserve"> Internet </w:t>
      </w:r>
      <w:r w:rsidR="009F496A">
        <w:rPr>
          <w:rStyle w:val="watch-title"/>
        </w:rPr>
        <w:t>verfügbar</w:t>
      </w:r>
      <w:r w:rsidR="0073374D">
        <w:rPr>
          <w:rStyle w:val="watch-title"/>
        </w:rPr>
        <w:t xml:space="preserve"> (Stand März 2024)</w:t>
      </w:r>
      <w:r w:rsidR="00B97C34">
        <w:rPr>
          <w:rStyle w:val="watch-title"/>
        </w:rPr>
        <w:t xml:space="preserve">, bitte nutzen Sie </w:t>
      </w:r>
      <w:r w:rsidR="004228AF">
        <w:rPr>
          <w:rStyle w:val="watch-title"/>
        </w:rPr>
        <w:t>Ihre private Media</w:t>
      </w:r>
      <w:r w:rsidR="00B97C34">
        <w:rPr>
          <w:rStyle w:val="watch-title"/>
        </w:rPr>
        <w:t>thek</w:t>
      </w:r>
    </w:p>
    <w:p w14:paraId="374E2243" w14:textId="77777777" w:rsidR="0049050C" w:rsidRDefault="0049050C" w:rsidP="004228AF">
      <w:pPr>
        <w:spacing w:before="360" w:after="0" w:line="300" w:lineRule="atLeast"/>
        <w:ind w:left="720"/>
        <w:contextualSpacing/>
        <w:rPr>
          <w:rStyle w:val="watch-title"/>
        </w:rPr>
      </w:pPr>
    </w:p>
    <w:p w14:paraId="4B85405A" w14:textId="77777777" w:rsidR="0049050C" w:rsidRPr="004228AF" w:rsidRDefault="0049050C" w:rsidP="004228AF">
      <w:pPr>
        <w:spacing w:before="360" w:after="0" w:line="300" w:lineRule="atLeast"/>
        <w:ind w:left="720"/>
        <w:contextualSpacing/>
      </w:pPr>
    </w:p>
    <w:p w14:paraId="520298A2" w14:textId="77777777" w:rsidR="00CA494A" w:rsidRPr="00380963" w:rsidRDefault="00CA494A" w:rsidP="00380963">
      <w:pPr>
        <w:spacing w:before="240" w:after="0" w:line="300" w:lineRule="atLeast"/>
        <w:rPr>
          <w:rFonts w:cs="Arial"/>
          <w:b/>
          <w:bCs/>
          <w:color w:val="004F86"/>
          <w:sz w:val="26"/>
          <w:szCs w:val="26"/>
        </w:rPr>
      </w:pPr>
      <w:r w:rsidRPr="00CF7EDC">
        <w:rPr>
          <w:rFonts w:cs="Arial"/>
          <w:b/>
          <w:bCs/>
          <w:color w:val="004F86"/>
          <w:sz w:val="26"/>
          <w:szCs w:val="26"/>
        </w:rPr>
        <w:t>Grundlagentext:</w:t>
      </w:r>
    </w:p>
    <w:p w14:paraId="48A653D2" w14:textId="77777777" w:rsidR="00724DF1" w:rsidRDefault="00EB293B" w:rsidP="00CB68BC">
      <w:pPr>
        <w:pStyle w:val="AB"/>
        <w:spacing w:before="240" w:after="0" w:line="300" w:lineRule="atLeast"/>
        <w:rPr>
          <w:b w:val="0"/>
          <w:color w:val="auto"/>
          <w:sz w:val="22"/>
          <w:szCs w:val="22"/>
          <w:lang w:eastAsia="de-DE"/>
        </w:rPr>
      </w:pPr>
      <w:r w:rsidRPr="00EB293B">
        <w:rPr>
          <w:b w:val="0"/>
          <w:color w:val="auto"/>
          <w:sz w:val="22"/>
          <w:szCs w:val="22"/>
          <w:lang w:eastAsia="de-DE"/>
        </w:rPr>
        <w:t xml:space="preserve">Mithilfe </w:t>
      </w:r>
      <w:r>
        <w:rPr>
          <w:b w:val="0"/>
          <w:color w:val="auto"/>
          <w:sz w:val="22"/>
          <w:szCs w:val="22"/>
          <w:lang w:eastAsia="de-DE"/>
        </w:rPr>
        <w:t xml:space="preserve">der Wirtschaftspolitik wird das wirtschaftliche Geschehen im Rahmen bestimmter Zielvorgaben </w:t>
      </w:r>
      <w:r w:rsidR="009F496A">
        <w:rPr>
          <w:b w:val="0"/>
          <w:color w:val="auto"/>
          <w:sz w:val="22"/>
          <w:szCs w:val="22"/>
          <w:lang w:eastAsia="de-DE"/>
        </w:rPr>
        <w:t xml:space="preserve">durch den Staat </w:t>
      </w:r>
      <w:r>
        <w:rPr>
          <w:b w:val="0"/>
          <w:color w:val="auto"/>
          <w:sz w:val="22"/>
          <w:szCs w:val="22"/>
          <w:lang w:eastAsia="de-DE"/>
        </w:rPr>
        <w:t xml:space="preserve">beeinflusst. Im Stabilitäts- und Wachstumsgesetz von 1967 sind folgende vier Ziele </w:t>
      </w:r>
      <w:r w:rsidR="00724DF1">
        <w:rPr>
          <w:b w:val="0"/>
          <w:color w:val="auto"/>
          <w:sz w:val="22"/>
          <w:szCs w:val="22"/>
          <w:lang w:eastAsia="de-DE"/>
        </w:rPr>
        <w:t xml:space="preserve">für die Wirtschaftspolitik </w:t>
      </w:r>
      <w:r>
        <w:rPr>
          <w:b w:val="0"/>
          <w:color w:val="auto"/>
          <w:sz w:val="22"/>
          <w:szCs w:val="22"/>
          <w:lang w:eastAsia="de-DE"/>
        </w:rPr>
        <w:t xml:space="preserve">formuliert: </w:t>
      </w:r>
    </w:p>
    <w:p w14:paraId="2FEA7861" w14:textId="77777777" w:rsidR="00724DF1" w:rsidRDefault="006276C8" w:rsidP="009B4291">
      <w:pPr>
        <w:pStyle w:val="AB"/>
        <w:numPr>
          <w:ilvl w:val="0"/>
          <w:numId w:val="5"/>
        </w:numPr>
        <w:spacing w:before="240" w:after="0" w:line="300" w:lineRule="atLeast"/>
        <w:rPr>
          <w:b w:val="0"/>
          <w:color w:val="auto"/>
          <w:sz w:val="22"/>
          <w:szCs w:val="22"/>
          <w:lang w:eastAsia="de-DE"/>
        </w:rPr>
      </w:pPr>
      <w:r>
        <w:rPr>
          <w:b w:val="0"/>
          <w:color w:val="auto"/>
          <w:sz w:val="22"/>
          <w:szCs w:val="22"/>
          <w:lang w:eastAsia="de-DE"/>
        </w:rPr>
        <w:t xml:space="preserve">stetiges Wirtschaftswachstum, </w:t>
      </w:r>
    </w:p>
    <w:p w14:paraId="5118F9F4" w14:textId="77777777" w:rsidR="00724DF1" w:rsidRDefault="006276C8" w:rsidP="009B4291">
      <w:pPr>
        <w:pStyle w:val="AB"/>
        <w:numPr>
          <w:ilvl w:val="0"/>
          <w:numId w:val="5"/>
        </w:numPr>
        <w:spacing w:before="240" w:after="0" w:line="300" w:lineRule="atLeast"/>
        <w:rPr>
          <w:b w:val="0"/>
          <w:color w:val="auto"/>
          <w:sz w:val="22"/>
          <w:szCs w:val="22"/>
          <w:lang w:eastAsia="de-DE"/>
        </w:rPr>
      </w:pPr>
      <w:r>
        <w:rPr>
          <w:b w:val="0"/>
          <w:color w:val="auto"/>
          <w:sz w:val="22"/>
          <w:szCs w:val="22"/>
          <w:lang w:eastAsia="de-DE"/>
        </w:rPr>
        <w:t xml:space="preserve">hoher Beschäftigungsstand, </w:t>
      </w:r>
    </w:p>
    <w:p w14:paraId="4639E1E1" w14:textId="77777777" w:rsidR="00724DF1" w:rsidRDefault="006276C8" w:rsidP="009B4291">
      <w:pPr>
        <w:pStyle w:val="AB"/>
        <w:numPr>
          <w:ilvl w:val="0"/>
          <w:numId w:val="5"/>
        </w:numPr>
        <w:spacing w:before="240" w:after="0" w:line="300" w:lineRule="atLeast"/>
        <w:rPr>
          <w:b w:val="0"/>
          <w:color w:val="auto"/>
          <w:sz w:val="22"/>
          <w:szCs w:val="22"/>
          <w:lang w:eastAsia="de-DE"/>
        </w:rPr>
      </w:pPr>
      <w:r>
        <w:rPr>
          <w:b w:val="0"/>
          <w:color w:val="auto"/>
          <w:sz w:val="22"/>
          <w:szCs w:val="22"/>
          <w:lang w:eastAsia="de-DE"/>
        </w:rPr>
        <w:t xml:space="preserve">stabiles Preisniveau und </w:t>
      </w:r>
    </w:p>
    <w:p w14:paraId="359B3F38" w14:textId="77777777" w:rsidR="00724DF1" w:rsidRDefault="006276C8" w:rsidP="009B4291">
      <w:pPr>
        <w:pStyle w:val="AB"/>
        <w:numPr>
          <w:ilvl w:val="0"/>
          <w:numId w:val="5"/>
        </w:numPr>
        <w:spacing w:before="240" w:after="0" w:line="300" w:lineRule="atLeast"/>
        <w:rPr>
          <w:b w:val="0"/>
          <w:color w:val="auto"/>
          <w:sz w:val="22"/>
          <w:szCs w:val="22"/>
          <w:lang w:eastAsia="de-DE"/>
        </w:rPr>
      </w:pPr>
      <w:r>
        <w:rPr>
          <w:b w:val="0"/>
          <w:color w:val="auto"/>
          <w:sz w:val="22"/>
          <w:szCs w:val="22"/>
          <w:lang w:eastAsia="de-DE"/>
        </w:rPr>
        <w:t xml:space="preserve">außenwirtschaftliches Gleichgewicht. </w:t>
      </w:r>
    </w:p>
    <w:p w14:paraId="1FD50FF4" w14:textId="77777777" w:rsidR="00724DF1" w:rsidRDefault="006276C8" w:rsidP="00724DF1">
      <w:pPr>
        <w:pStyle w:val="AB"/>
        <w:spacing w:before="240" w:after="0" w:line="300" w:lineRule="atLeast"/>
        <w:rPr>
          <w:b w:val="0"/>
          <w:color w:val="auto"/>
          <w:sz w:val="22"/>
          <w:szCs w:val="22"/>
          <w:lang w:eastAsia="de-DE"/>
        </w:rPr>
      </w:pPr>
      <w:r>
        <w:rPr>
          <w:b w:val="0"/>
          <w:color w:val="auto"/>
          <w:sz w:val="22"/>
          <w:szCs w:val="22"/>
          <w:lang w:eastAsia="de-DE"/>
        </w:rPr>
        <w:t xml:space="preserve">Dieses sogenannte „magische Viereck“ wird durch </w:t>
      </w:r>
      <w:r w:rsidR="00724DF1">
        <w:rPr>
          <w:b w:val="0"/>
          <w:color w:val="auto"/>
          <w:sz w:val="22"/>
          <w:szCs w:val="22"/>
          <w:lang w:eastAsia="de-DE"/>
        </w:rPr>
        <w:t xml:space="preserve">die beiden </w:t>
      </w:r>
      <w:r>
        <w:rPr>
          <w:b w:val="0"/>
          <w:color w:val="auto"/>
          <w:sz w:val="22"/>
          <w:szCs w:val="22"/>
          <w:lang w:eastAsia="de-DE"/>
        </w:rPr>
        <w:t>weitere</w:t>
      </w:r>
      <w:r w:rsidR="00724DF1">
        <w:rPr>
          <w:b w:val="0"/>
          <w:color w:val="auto"/>
          <w:sz w:val="22"/>
          <w:szCs w:val="22"/>
          <w:lang w:eastAsia="de-DE"/>
        </w:rPr>
        <w:t>n</w:t>
      </w:r>
      <w:r>
        <w:rPr>
          <w:b w:val="0"/>
          <w:color w:val="auto"/>
          <w:sz w:val="22"/>
          <w:szCs w:val="22"/>
          <w:lang w:eastAsia="de-DE"/>
        </w:rPr>
        <w:t xml:space="preserve"> Teilzie</w:t>
      </w:r>
      <w:r w:rsidR="00724DF1">
        <w:rPr>
          <w:b w:val="0"/>
          <w:color w:val="auto"/>
          <w:sz w:val="22"/>
          <w:szCs w:val="22"/>
          <w:lang w:eastAsia="de-DE"/>
        </w:rPr>
        <w:t>le</w:t>
      </w:r>
    </w:p>
    <w:p w14:paraId="4BD1B77E" w14:textId="535E73AD" w:rsidR="00724DF1" w:rsidRDefault="006276C8" w:rsidP="009B4291">
      <w:pPr>
        <w:pStyle w:val="AB"/>
        <w:numPr>
          <w:ilvl w:val="0"/>
          <w:numId w:val="5"/>
        </w:numPr>
        <w:spacing w:before="240" w:after="0" w:line="300" w:lineRule="atLeast"/>
        <w:rPr>
          <w:b w:val="0"/>
          <w:color w:val="auto"/>
          <w:sz w:val="22"/>
          <w:szCs w:val="22"/>
          <w:lang w:eastAsia="de-DE"/>
        </w:rPr>
      </w:pPr>
      <w:r>
        <w:rPr>
          <w:b w:val="0"/>
          <w:color w:val="auto"/>
          <w:sz w:val="22"/>
          <w:szCs w:val="22"/>
          <w:lang w:eastAsia="de-DE"/>
        </w:rPr>
        <w:t xml:space="preserve">Erhaltung einer lebenswerten Umwelt </w:t>
      </w:r>
    </w:p>
    <w:p w14:paraId="47792AEC" w14:textId="77777777" w:rsidR="00724DF1" w:rsidRDefault="006276C8" w:rsidP="009B4291">
      <w:pPr>
        <w:pStyle w:val="AB"/>
        <w:numPr>
          <w:ilvl w:val="0"/>
          <w:numId w:val="5"/>
        </w:numPr>
        <w:spacing w:before="240" w:after="0" w:line="300" w:lineRule="atLeast"/>
        <w:rPr>
          <w:b w:val="0"/>
          <w:color w:val="auto"/>
          <w:sz w:val="22"/>
          <w:szCs w:val="22"/>
          <w:lang w:eastAsia="de-DE"/>
        </w:rPr>
      </w:pPr>
      <w:r>
        <w:rPr>
          <w:b w:val="0"/>
          <w:color w:val="auto"/>
          <w:sz w:val="22"/>
          <w:szCs w:val="22"/>
          <w:lang w:eastAsia="de-DE"/>
        </w:rPr>
        <w:t>gerechte Einkommens- und Vermögensvertei</w:t>
      </w:r>
      <w:r w:rsidR="00724DF1">
        <w:rPr>
          <w:b w:val="0"/>
          <w:color w:val="auto"/>
          <w:sz w:val="22"/>
          <w:szCs w:val="22"/>
          <w:lang w:eastAsia="de-DE"/>
        </w:rPr>
        <w:t>lung</w:t>
      </w:r>
      <w:r>
        <w:rPr>
          <w:b w:val="0"/>
          <w:color w:val="auto"/>
          <w:sz w:val="22"/>
          <w:szCs w:val="22"/>
          <w:lang w:eastAsia="de-DE"/>
        </w:rPr>
        <w:t xml:space="preserve"> </w:t>
      </w:r>
    </w:p>
    <w:p w14:paraId="0E708AE3" w14:textId="37C276E0" w:rsidR="0073374D" w:rsidRDefault="006276C8" w:rsidP="00724DF1">
      <w:pPr>
        <w:pStyle w:val="AB"/>
        <w:spacing w:before="240" w:after="0" w:line="300" w:lineRule="atLeast"/>
        <w:rPr>
          <w:b w:val="0"/>
          <w:color w:val="auto"/>
          <w:sz w:val="22"/>
          <w:szCs w:val="22"/>
          <w:lang w:eastAsia="de-DE"/>
        </w:rPr>
      </w:pPr>
      <w:r>
        <w:rPr>
          <w:b w:val="0"/>
          <w:color w:val="auto"/>
          <w:sz w:val="22"/>
          <w:szCs w:val="22"/>
          <w:lang w:eastAsia="de-DE"/>
        </w:rPr>
        <w:t xml:space="preserve">zum „magischen Sechseck“. </w:t>
      </w:r>
    </w:p>
    <w:p w14:paraId="3A57434C" w14:textId="77777777" w:rsidR="0073374D" w:rsidRDefault="0073374D">
      <w:pPr>
        <w:spacing w:after="0" w:line="240" w:lineRule="auto"/>
        <w:rPr>
          <w:lang w:eastAsia="de-DE"/>
        </w:rPr>
      </w:pPr>
      <w:r>
        <w:rPr>
          <w:b/>
          <w:lang w:eastAsia="de-DE"/>
        </w:rPr>
        <w:br w:type="page"/>
      </w:r>
    </w:p>
    <w:p w14:paraId="51334A9E" w14:textId="77777777" w:rsidR="00724DF1" w:rsidRDefault="00724DF1" w:rsidP="00724DF1">
      <w:pPr>
        <w:pStyle w:val="AB"/>
        <w:spacing w:before="240" w:after="0" w:line="300" w:lineRule="atLeast"/>
        <w:rPr>
          <w:b w:val="0"/>
          <w:color w:val="auto"/>
          <w:sz w:val="22"/>
          <w:szCs w:val="22"/>
          <w:lang w:eastAsia="de-DE"/>
        </w:rPr>
      </w:pPr>
    </w:p>
    <w:p w14:paraId="0E8CD034" w14:textId="70059AF6" w:rsidR="006276C8" w:rsidRDefault="006276C8" w:rsidP="00CB68BC">
      <w:pPr>
        <w:pStyle w:val="AB"/>
        <w:spacing w:before="240" w:after="0" w:line="300" w:lineRule="atLeast"/>
        <w:rPr>
          <w:b w:val="0"/>
          <w:color w:val="auto"/>
          <w:sz w:val="22"/>
          <w:szCs w:val="22"/>
          <w:lang w:eastAsia="de-DE"/>
        </w:rPr>
      </w:pPr>
      <w:r>
        <w:rPr>
          <w:b w:val="0"/>
          <w:color w:val="auto"/>
          <w:sz w:val="22"/>
          <w:szCs w:val="22"/>
          <w:lang w:eastAsia="de-DE"/>
        </w:rPr>
        <w:t xml:space="preserve">Indem die </w:t>
      </w:r>
      <w:r w:rsidR="00724DF1">
        <w:rPr>
          <w:b w:val="0"/>
          <w:color w:val="auto"/>
          <w:sz w:val="22"/>
          <w:szCs w:val="22"/>
          <w:lang w:eastAsia="de-DE"/>
        </w:rPr>
        <w:t>S</w:t>
      </w:r>
      <w:r w:rsidR="0073374D">
        <w:rPr>
          <w:b w:val="0"/>
          <w:color w:val="auto"/>
          <w:sz w:val="22"/>
          <w:szCs w:val="22"/>
          <w:lang w:eastAsia="de-DE"/>
        </w:rPr>
        <w:t>*</w:t>
      </w:r>
      <w:r w:rsidR="00724DF1">
        <w:rPr>
          <w:b w:val="0"/>
          <w:color w:val="auto"/>
          <w:sz w:val="22"/>
          <w:szCs w:val="22"/>
          <w:lang w:eastAsia="de-DE"/>
        </w:rPr>
        <w:t>S</w:t>
      </w:r>
      <w:r w:rsidR="0073374D">
        <w:rPr>
          <w:b w:val="0"/>
          <w:color w:val="auto"/>
          <w:sz w:val="22"/>
          <w:szCs w:val="22"/>
          <w:lang w:eastAsia="de-DE"/>
        </w:rPr>
        <w:t xml:space="preserve"> </w:t>
      </w:r>
      <w:r>
        <w:rPr>
          <w:b w:val="0"/>
          <w:color w:val="auto"/>
          <w:sz w:val="22"/>
          <w:szCs w:val="22"/>
          <w:lang w:eastAsia="de-DE"/>
        </w:rPr>
        <w:t xml:space="preserve">ihre persönlichen Bedürfnisse </w:t>
      </w:r>
      <w:r w:rsidR="009F496A">
        <w:rPr>
          <w:b w:val="0"/>
          <w:color w:val="auto"/>
          <w:sz w:val="22"/>
          <w:szCs w:val="22"/>
          <w:lang w:eastAsia="de-DE"/>
        </w:rPr>
        <w:t xml:space="preserve">bzw. </w:t>
      </w:r>
      <w:r>
        <w:rPr>
          <w:b w:val="0"/>
          <w:color w:val="auto"/>
          <w:sz w:val="22"/>
          <w:szCs w:val="22"/>
          <w:lang w:eastAsia="de-DE"/>
        </w:rPr>
        <w:t xml:space="preserve">Ziele </w:t>
      </w:r>
      <w:r w:rsidR="0073374D">
        <w:rPr>
          <w:b w:val="0"/>
          <w:color w:val="auto"/>
          <w:sz w:val="22"/>
          <w:szCs w:val="22"/>
          <w:lang w:eastAsia="de-DE"/>
        </w:rPr>
        <w:t xml:space="preserve">benennen </w:t>
      </w:r>
      <w:r>
        <w:rPr>
          <w:b w:val="0"/>
          <w:color w:val="auto"/>
          <w:sz w:val="22"/>
          <w:szCs w:val="22"/>
          <w:lang w:eastAsia="de-DE"/>
        </w:rPr>
        <w:t xml:space="preserve">und </w:t>
      </w:r>
      <w:r w:rsidR="009F496A">
        <w:rPr>
          <w:b w:val="0"/>
          <w:color w:val="auto"/>
          <w:sz w:val="22"/>
          <w:szCs w:val="22"/>
          <w:lang w:eastAsia="de-DE"/>
        </w:rPr>
        <w:t xml:space="preserve">aus </w:t>
      </w:r>
      <w:r>
        <w:rPr>
          <w:b w:val="0"/>
          <w:color w:val="auto"/>
          <w:sz w:val="22"/>
          <w:szCs w:val="22"/>
          <w:lang w:eastAsia="de-DE"/>
        </w:rPr>
        <w:t>diese</w:t>
      </w:r>
      <w:r w:rsidR="009F496A">
        <w:rPr>
          <w:b w:val="0"/>
          <w:color w:val="auto"/>
          <w:sz w:val="22"/>
          <w:szCs w:val="22"/>
          <w:lang w:eastAsia="de-DE"/>
        </w:rPr>
        <w:t>n</w:t>
      </w:r>
      <w:r>
        <w:rPr>
          <w:b w:val="0"/>
          <w:color w:val="auto"/>
          <w:sz w:val="22"/>
          <w:szCs w:val="22"/>
          <w:lang w:eastAsia="de-DE"/>
        </w:rPr>
        <w:t xml:space="preserve"> </w:t>
      </w:r>
      <w:r w:rsidR="009F496A">
        <w:rPr>
          <w:b w:val="0"/>
          <w:color w:val="auto"/>
          <w:sz w:val="22"/>
          <w:szCs w:val="22"/>
          <w:lang w:eastAsia="de-DE"/>
        </w:rPr>
        <w:t xml:space="preserve">die </w:t>
      </w:r>
      <w:r>
        <w:rPr>
          <w:b w:val="0"/>
          <w:color w:val="auto"/>
          <w:sz w:val="22"/>
          <w:szCs w:val="22"/>
          <w:lang w:eastAsia="de-DE"/>
        </w:rPr>
        <w:t>se</w:t>
      </w:r>
      <w:r w:rsidR="009F496A">
        <w:rPr>
          <w:b w:val="0"/>
          <w:color w:val="auto"/>
          <w:sz w:val="22"/>
          <w:szCs w:val="22"/>
          <w:lang w:eastAsia="de-DE"/>
        </w:rPr>
        <w:t>chs wirtschaftspoltischen Ziele</w:t>
      </w:r>
      <w:r>
        <w:rPr>
          <w:b w:val="0"/>
          <w:color w:val="auto"/>
          <w:sz w:val="22"/>
          <w:szCs w:val="22"/>
          <w:lang w:eastAsia="de-DE"/>
        </w:rPr>
        <w:t xml:space="preserve"> </w:t>
      </w:r>
      <w:r w:rsidR="009F496A">
        <w:rPr>
          <w:b w:val="0"/>
          <w:color w:val="auto"/>
          <w:sz w:val="22"/>
          <w:szCs w:val="22"/>
          <w:lang w:eastAsia="de-DE"/>
        </w:rPr>
        <w:t>ableiten</w:t>
      </w:r>
      <w:r>
        <w:rPr>
          <w:b w:val="0"/>
          <w:color w:val="auto"/>
          <w:sz w:val="22"/>
          <w:szCs w:val="22"/>
          <w:lang w:eastAsia="de-DE"/>
        </w:rPr>
        <w:t xml:space="preserve">, wird der Umgang mit </w:t>
      </w:r>
      <w:r w:rsidR="009F496A">
        <w:rPr>
          <w:b w:val="0"/>
          <w:color w:val="auto"/>
          <w:sz w:val="22"/>
          <w:szCs w:val="22"/>
          <w:lang w:eastAsia="de-DE"/>
        </w:rPr>
        <w:t>d</w:t>
      </w:r>
      <w:r w:rsidR="0073374D">
        <w:rPr>
          <w:b w:val="0"/>
          <w:color w:val="auto"/>
          <w:sz w:val="22"/>
          <w:szCs w:val="22"/>
          <w:lang w:eastAsia="de-DE"/>
        </w:rPr>
        <w:t xml:space="preserve">em Lerngegenstand </w:t>
      </w:r>
      <w:r w:rsidR="00724DF1">
        <w:rPr>
          <w:b w:val="0"/>
          <w:color w:val="auto"/>
          <w:sz w:val="22"/>
          <w:szCs w:val="22"/>
          <w:lang w:eastAsia="de-DE"/>
        </w:rPr>
        <w:t xml:space="preserve">und </w:t>
      </w:r>
      <w:r w:rsidR="0073374D">
        <w:rPr>
          <w:b w:val="0"/>
          <w:color w:val="auto"/>
          <w:sz w:val="22"/>
          <w:szCs w:val="22"/>
          <w:lang w:eastAsia="de-DE"/>
        </w:rPr>
        <w:t>den Fachb</w:t>
      </w:r>
      <w:r w:rsidR="00724DF1">
        <w:rPr>
          <w:b w:val="0"/>
          <w:color w:val="auto"/>
          <w:sz w:val="22"/>
          <w:szCs w:val="22"/>
          <w:lang w:eastAsia="de-DE"/>
        </w:rPr>
        <w:t>egriffen weniger abstrakt</w:t>
      </w:r>
      <w:r w:rsidR="00863250">
        <w:rPr>
          <w:b w:val="0"/>
          <w:color w:val="auto"/>
          <w:sz w:val="22"/>
          <w:szCs w:val="22"/>
          <w:lang w:eastAsia="de-DE"/>
        </w:rPr>
        <w:t>, individuell erfahrbar</w:t>
      </w:r>
      <w:r>
        <w:rPr>
          <w:b w:val="0"/>
          <w:color w:val="auto"/>
          <w:sz w:val="22"/>
          <w:szCs w:val="22"/>
          <w:lang w:eastAsia="de-DE"/>
        </w:rPr>
        <w:t xml:space="preserve"> und </w:t>
      </w:r>
      <w:r w:rsidR="009F496A">
        <w:rPr>
          <w:b w:val="0"/>
          <w:color w:val="auto"/>
          <w:sz w:val="22"/>
          <w:szCs w:val="22"/>
          <w:lang w:eastAsia="de-DE"/>
        </w:rPr>
        <w:t>kann dadurch nachhaltiger erlernt werden</w:t>
      </w:r>
      <w:r>
        <w:rPr>
          <w:b w:val="0"/>
          <w:color w:val="auto"/>
          <w:sz w:val="22"/>
          <w:szCs w:val="22"/>
          <w:lang w:eastAsia="de-DE"/>
        </w:rPr>
        <w:t>.</w:t>
      </w:r>
    </w:p>
    <w:p w14:paraId="4B1C1509" w14:textId="77777777" w:rsidR="009F496A" w:rsidRDefault="009F496A" w:rsidP="00CB68BC">
      <w:pPr>
        <w:pStyle w:val="AB"/>
        <w:spacing w:before="240" w:after="0" w:line="300" w:lineRule="atLeast"/>
        <w:rPr>
          <w:b w:val="0"/>
          <w:color w:val="auto"/>
          <w:sz w:val="22"/>
          <w:szCs w:val="22"/>
          <w:lang w:eastAsia="de-DE"/>
        </w:rPr>
      </w:pPr>
    </w:p>
    <w:p w14:paraId="0F5FD250" w14:textId="77777777" w:rsidR="009F496A" w:rsidRPr="00553227" w:rsidRDefault="009F496A" w:rsidP="00CB68BC">
      <w:pPr>
        <w:pStyle w:val="AB"/>
        <w:spacing w:before="240" w:after="0" w:line="300" w:lineRule="atLeast"/>
        <w:rPr>
          <w:b w:val="0"/>
          <w:i/>
          <w:color w:val="auto"/>
          <w:sz w:val="22"/>
          <w:szCs w:val="22"/>
          <w:u w:val="single"/>
          <w:lang w:eastAsia="de-DE"/>
        </w:rPr>
      </w:pPr>
      <w:r w:rsidRPr="00553227">
        <w:rPr>
          <w:b w:val="0"/>
          <w:i/>
          <w:color w:val="auto"/>
          <w:sz w:val="22"/>
          <w:szCs w:val="22"/>
          <w:u w:val="single"/>
          <w:lang w:eastAsia="de-DE"/>
        </w:rPr>
        <w:t>Hinweis:</w:t>
      </w:r>
    </w:p>
    <w:p w14:paraId="6A140AF2" w14:textId="7DDC1697" w:rsidR="00EF20AF" w:rsidRPr="00863250" w:rsidRDefault="00EF20AF" w:rsidP="00CB68BC">
      <w:pPr>
        <w:pStyle w:val="AB"/>
        <w:spacing w:before="240" w:after="0" w:line="300" w:lineRule="atLeast"/>
        <w:rPr>
          <w:b w:val="0"/>
          <w:i/>
          <w:color w:val="auto"/>
          <w:sz w:val="22"/>
          <w:szCs w:val="22"/>
          <w:lang w:eastAsia="de-DE"/>
        </w:rPr>
      </w:pPr>
      <w:r w:rsidRPr="00863250">
        <w:rPr>
          <w:b w:val="0"/>
          <w:i/>
          <w:color w:val="auto"/>
          <w:sz w:val="22"/>
          <w:szCs w:val="22"/>
          <w:lang w:eastAsia="de-DE"/>
        </w:rPr>
        <w:t xml:space="preserve">Eine durchschnittlich </w:t>
      </w:r>
      <w:r w:rsidR="001B1A1F">
        <w:rPr>
          <w:b w:val="0"/>
          <w:i/>
          <w:color w:val="auto"/>
          <w:sz w:val="22"/>
          <w:szCs w:val="22"/>
          <w:lang w:eastAsia="de-DE"/>
        </w:rPr>
        <w:t xml:space="preserve">starke </w:t>
      </w:r>
      <w:r w:rsidRPr="00863250">
        <w:rPr>
          <w:b w:val="0"/>
          <w:i/>
          <w:color w:val="auto"/>
          <w:sz w:val="22"/>
          <w:szCs w:val="22"/>
          <w:lang w:eastAsia="de-DE"/>
        </w:rPr>
        <w:t xml:space="preserve">Lerngruppe sollte erkennen, dass die einzelnen Teilziele miteinander verbunden sind </w:t>
      </w:r>
      <w:r w:rsidR="00863250">
        <w:rPr>
          <w:b w:val="0"/>
          <w:i/>
          <w:color w:val="auto"/>
          <w:sz w:val="22"/>
          <w:szCs w:val="22"/>
          <w:lang w:eastAsia="de-DE"/>
        </w:rPr>
        <w:t>(=</w:t>
      </w:r>
      <w:r w:rsidR="001B1A1F">
        <w:rPr>
          <w:b w:val="0"/>
          <w:i/>
          <w:color w:val="auto"/>
          <w:sz w:val="22"/>
          <w:szCs w:val="22"/>
          <w:lang w:eastAsia="de-DE"/>
        </w:rPr>
        <w:t xml:space="preserve"> </w:t>
      </w:r>
      <w:r w:rsidR="00863250">
        <w:rPr>
          <w:b w:val="0"/>
          <w:i/>
          <w:color w:val="auto"/>
          <w:sz w:val="22"/>
          <w:szCs w:val="22"/>
          <w:lang w:eastAsia="de-DE"/>
        </w:rPr>
        <w:t xml:space="preserve">Interdependenz der Ziele) </w:t>
      </w:r>
      <w:r w:rsidRPr="00863250">
        <w:rPr>
          <w:b w:val="0"/>
          <w:i/>
          <w:color w:val="auto"/>
          <w:sz w:val="22"/>
          <w:szCs w:val="22"/>
          <w:lang w:eastAsia="de-DE"/>
        </w:rPr>
        <w:t>und</w:t>
      </w:r>
      <w:r w:rsidR="001B1A1F">
        <w:rPr>
          <w:b w:val="0"/>
          <w:i/>
          <w:color w:val="auto"/>
          <w:sz w:val="22"/>
          <w:szCs w:val="22"/>
          <w:lang w:eastAsia="de-DE"/>
        </w:rPr>
        <w:t xml:space="preserve">, </w:t>
      </w:r>
      <w:r w:rsidRPr="00863250">
        <w:rPr>
          <w:b w:val="0"/>
          <w:i/>
          <w:color w:val="auto"/>
          <w:sz w:val="22"/>
          <w:szCs w:val="22"/>
          <w:lang w:eastAsia="de-DE"/>
        </w:rPr>
        <w:t>dass es dadurch immer wieder zu Zielkonflikten kommen kann. Bei</w:t>
      </w:r>
      <w:r w:rsidR="00724DF1" w:rsidRPr="00863250">
        <w:rPr>
          <w:b w:val="0"/>
          <w:i/>
          <w:color w:val="auto"/>
          <w:sz w:val="22"/>
          <w:szCs w:val="22"/>
          <w:lang w:eastAsia="de-DE"/>
        </w:rPr>
        <w:t xml:space="preserve"> schwächeren Lerngruppen sollten Sie </w:t>
      </w:r>
      <w:r w:rsidR="009F496A" w:rsidRPr="00863250">
        <w:rPr>
          <w:b w:val="0"/>
          <w:i/>
          <w:color w:val="auto"/>
          <w:sz w:val="22"/>
          <w:szCs w:val="22"/>
          <w:lang w:eastAsia="de-DE"/>
        </w:rPr>
        <w:t>die S</w:t>
      </w:r>
      <w:r w:rsidR="001B1A1F">
        <w:rPr>
          <w:b w:val="0"/>
          <w:i/>
          <w:color w:val="auto"/>
          <w:sz w:val="22"/>
          <w:szCs w:val="22"/>
          <w:lang w:eastAsia="de-DE"/>
        </w:rPr>
        <w:t>*</w:t>
      </w:r>
      <w:r w:rsidR="009F496A" w:rsidRPr="00863250">
        <w:rPr>
          <w:b w:val="0"/>
          <w:i/>
          <w:color w:val="auto"/>
          <w:sz w:val="22"/>
          <w:szCs w:val="22"/>
          <w:lang w:eastAsia="de-DE"/>
        </w:rPr>
        <w:t xml:space="preserve">S </w:t>
      </w:r>
      <w:r w:rsidRPr="00863250">
        <w:rPr>
          <w:b w:val="0"/>
          <w:i/>
          <w:color w:val="auto"/>
          <w:sz w:val="22"/>
          <w:szCs w:val="22"/>
          <w:lang w:eastAsia="de-DE"/>
        </w:rPr>
        <w:t xml:space="preserve">durch Hinterfragen und eventuelles </w:t>
      </w:r>
      <w:r w:rsidR="00724DF1" w:rsidRPr="00863250">
        <w:rPr>
          <w:b w:val="0"/>
          <w:i/>
          <w:color w:val="auto"/>
          <w:sz w:val="22"/>
          <w:szCs w:val="22"/>
          <w:lang w:eastAsia="de-DE"/>
        </w:rPr>
        <w:t xml:space="preserve">Umgruppieren </w:t>
      </w:r>
      <w:r w:rsidR="00863250">
        <w:rPr>
          <w:b w:val="0"/>
          <w:i/>
          <w:color w:val="auto"/>
          <w:sz w:val="22"/>
          <w:szCs w:val="22"/>
          <w:lang w:eastAsia="de-DE"/>
        </w:rPr>
        <w:t xml:space="preserve">individuellen </w:t>
      </w:r>
      <w:r w:rsidR="009F496A" w:rsidRPr="00863250">
        <w:rPr>
          <w:b w:val="0"/>
          <w:i/>
          <w:color w:val="auto"/>
          <w:sz w:val="22"/>
          <w:szCs w:val="22"/>
          <w:lang w:eastAsia="de-DE"/>
        </w:rPr>
        <w:t>S</w:t>
      </w:r>
      <w:r w:rsidR="001B1A1F">
        <w:rPr>
          <w:b w:val="0"/>
          <w:i/>
          <w:color w:val="auto"/>
          <w:sz w:val="22"/>
          <w:szCs w:val="22"/>
          <w:lang w:eastAsia="de-DE"/>
        </w:rPr>
        <w:t>*</w:t>
      </w:r>
      <w:r w:rsidR="009F496A" w:rsidRPr="00863250">
        <w:rPr>
          <w:b w:val="0"/>
          <w:i/>
          <w:color w:val="auto"/>
          <w:sz w:val="22"/>
          <w:szCs w:val="22"/>
          <w:lang w:eastAsia="de-DE"/>
        </w:rPr>
        <w:t xml:space="preserve">S-Ziele </w:t>
      </w:r>
      <w:r w:rsidR="00CF7EDC" w:rsidRPr="00863250">
        <w:rPr>
          <w:b w:val="0"/>
          <w:i/>
          <w:color w:val="auto"/>
          <w:sz w:val="22"/>
          <w:szCs w:val="22"/>
          <w:lang w:eastAsia="de-DE"/>
        </w:rPr>
        <w:t xml:space="preserve">zu </w:t>
      </w:r>
      <w:r w:rsidR="009F496A" w:rsidRPr="00863250">
        <w:rPr>
          <w:b w:val="0"/>
          <w:i/>
          <w:color w:val="auto"/>
          <w:sz w:val="22"/>
          <w:szCs w:val="22"/>
          <w:lang w:eastAsia="de-DE"/>
        </w:rPr>
        <w:t xml:space="preserve">potenziellen </w:t>
      </w:r>
      <w:r w:rsidR="00CF7EDC" w:rsidRPr="00863250">
        <w:rPr>
          <w:b w:val="0"/>
          <w:i/>
          <w:color w:val="auto"/>
          <w:sz w:val="22"/>
          <w:szCs w:val="22"/>
          <w:lang w:eastAsia="de-DE"/>
        </w:rPr>
        <w:t xml:space="preserve">Zielkonflikten </w:t>
      </w:r>
      <w:r w:rsidRPr="00863250">
        <w:rPr>
          <w:b w:val="0"/>
          <w:i/>
          <w:color w:val="auto"/>
          <w:sz w:val="22"/>
          <w:szCs w:val="22"/>
          <w:lang w:eastAsia="de-DE"/>
        </w:rPr>
        <w:t>hinführen.</w:t>
      </w:r>
    </w:p>
    <w:p w14:paraId="1DF4D57C" w14:textId="77777777" w:rsidR="006276C8" w:rsidRDefault="006276C8" w:rsidP="00CB68BC">
      <w:pPr>
        <w:pStyle w:val="AB"/>
        <w:spacing w:before="240" w:after="0" w:line="300" w:lineRule="atLeast"/>
        <w:rPr>
          <w:b w:val="0"/>
          <w:color w:val="auto"/>
          <w:sz w:val="22"/>
          <w:szCs w:val="22"/>
          <w:lang w:eastAsia="de-DE"/>
        </w:rPr>
      </w:pPr>
    </w:p>
    <w:p w14:paraId="54AEBB48" w14:textId="77777777" w:rsidR="006276C8" w:rsidRDefault="006276C8" w:rsidP="00CB68BC">
      <w:pPr>
        <w:pStyle w:val="AB"/>
        <w:spacing w:before="240" w:after="0" w:line="300" w:lineRule="atLeast"/>
        <w:rPr>
          <w:b w:val="0"/>
          <w:color w:val="auto"/>
          <w:sz w:val="22"/>
          <w:szCs w:val="22"/>
          <w:lang w:eastAsia="de-DE"/>
        </w:rPr>
      </w:pPr>
    </w:p>
    <w:p w14:paraId="4E538CB3" w14:textId="77777777" w:rsidR="006276C8" w:rsidRDefault="006276C8" w:rsidP="00CB68BC">
      <w:pPr>
        <w:pStyle w:val="AB"/>
        <w:spacing w:before="240" w:after="0" w:line="300" w:lineRule="atLeast"/>
        <w:rPr>
          <w:b w:val="0"/>
          <w:color w:val="auto"/>
          <w:sz w:val="22"/>
          <w:szCs w:val="22"/>
          <w:lang w:eastAsia="de-DE"/>
        </w:rPr>
      </w:pPr>
    </w:p>
    <w:p w14:paraId="76499D2B" w14:textId="77777777" w:rsidR="006276C8" w:rsidRPr="00EB293B" w:rsidRDefault="006276C8" w:rsidP="00CB68BC">
      <w:pPr>
        <w:pStyle w:val="AB"/>
        <w:spacing w:before="240" w:after="0" w:line="300" w:lineRule="atLeast"/>
        <w:rPr>
          <w:b w:val="0"/>
          <w:color w:val="auto"/>
          <w:sz w:val="22"/>
          <w:szCs w:val="22"/>
          <w:lang w:eastAsia="de-DE"/>
        </w:rPr>
        <w:sectPr w:rsidR="006276C8" w:rsidRPr="00EB293B" w:rsidSect="00E672B4">
          <w:headerReference w:type="default" r:id="rId11"/>
          <w:footerReference w:type="default" r:id="rId12"/>
          <w:pgSz w:w="11906" w:h="16838"/>
          <w:pgMar w:top="1418" w:right="1416" w:bottom="1134" w:left="1417" w:header="0" w:footer="452" w:gutter="0"/>
          <w:cols w:space="708"/>
          <w:docGrid w:linePitch="360"/>
        </w:sectPr>
      </w:pPr>
    </w:p>
    <w:p w14:paraId="011F7B47" w14:textId="77777777" w:rsidR="00CA494A" w:rsidRPr="00CA494A" w:rsidRDefault="00CA494A" w:rsidP="00792444">
      <w:pPr>
        <w:pStyle w:val="AB"/>
      </w:pPr>
      <w:r w:rsidRPr="00CA494A">
        <w:lastRenderedPageBreak/>
        <w:t>Unterrichtsverlauf</w:t>
      </w:r>
      <w:r w:rsidR="00792444">
        <w:t xml:space="preserve">: </w:t>
      </w:r>
      <w:r w:rsidRPr="00CA494A">
        <w:t xml:space="preserve">Stunde </w:t>
      </w:r>
      <w:r w:rsidR="00B009EC">
        <w:t>1</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50"/>
        <w:gridCol w:w="4395"/>
        <w:gridCol w:w="1559"/>
        <w:gridCol w:w="2268"/>
        <w:gridCol w:w="2977"/>
      </w:tblGrid>
      <w:tr w:rsidR="00CA494A" w:rsidRPr="00CA494A" w14:paraId="55795698" w14:textId="77777777" w:rsidTr="00A973AB">
        <w:tc>
          <w:tcPr>
            <w:tcW w:w="1985" w:type="dxa"/>
            <w:shd w:val="clear" w:color="auto" w:fill="DBE5F1"/>
            <w:vAlign w:val="center"/>
          </w:tcPr>
          <w:p w14:paraId="2FC901A0" w14:textId="77777777" w:rsidR="00CA494A" w:rsidRPr="00CA494A" w:rsidRDefault="00CA494A" w:rsidP="00CB68BC">
            <w:pPr>
              <w:spacing w:before="60" w:after="0" w:line="300" w:lineRule="atLeast"/>
              <w:rPr>
                <w:rFonts w:cs="Arial"/>
                <w:b/>
                <w:bCs/>
              </w:rPr>
            </w:pPr>
            <w:r w:rsidRPr="00CA494A">
              <w:rPr>
                <w:rFonts w:cs="Arial"/>
                <w:b/>
                <w:bCs/>
              </w:rPr>
              <w:t>Phase</w:t>
            </w:r>
          </w:p>
        </w:tc>
        <w:tc>
          <w:tcPr>
            <w:tcW w:w="850" w:type="dxa"/>
            <w:shd w:val="clear" w:color="auto" w:fill="DBE5F1"/>
            <w:vAlign w:val="center"/>
          </w:tcPr>
          <w:p w14:paraId="4D501EC2" w14:textId="77777777" w:rsidR="00CA494A" w:rsidRPr="00CF7EDC" w:rsidRDefault="00CA494A" w:rsidP="00CB68BC">
            <w:pPr>
              <w:spacing w:before="60" w:after="0" w:line="300" w:lineRule="atLeast"/>
              <w:rPr>
                <w:rFonts w:cs="Arial"/>
                <w:b/>
                <w:bCs/>
              </w:rPr>
            </w:pPr>
            <w:r w:rsidRPr="00CF7EDC">
              <w:rPr>
                <w:rFonts w:cs="Arial"/>
                <w:b/>
                <w:bCs/>
              </w:rPr>
              <w:t>Zeit</w:t>
            </w:r>
          </w:p>
        </w:tc>
        <w:tc>
          <w:tcPr>
            <w:tcW w:w="4395" w:type="dxa"/>
            <w:shd w:val="clear" w:color="auto" w:fill="DBE5F1"/>
            <w:vAlign w:val="center"/>
          </w:tcPr>
          <w:p w14:paraId="15B8D055" w14:textId="77777777" w:rsidR="00CA494A" w:rsidRPr="00CA494A" w:rsidRDefault="00CA494A" w:rsidP="00CB68BC">
            <w:pPr>
              <w:spacing w:before="60" w:after="0" w:line="300" w:lineRule="atLeast"/>
              <w:rPr>
                <w:rFonts w:cs="Arial"/>
                <w:b/>
                <w:bCs/>
              </w:rPr>
            </w:pPr>
            <w:r w:rsidRPr="00CA494A">
              <w:rPr>
                <w:rFonts w:cs="Arial"/>
                <w:b/>
                <w:bCs/>
              </w:rPr>
              <w:t>Inhalt</w:t>
            </w:r>
          </w:p>
        </w:tc>
        <w:tc>
          <w:tcPr>
            <w:tcW w:w="1559" w:type="dxa"/>
            <w:shd w:val="clear" w:color="auto" w:fill="DBE5F1"/>
            <w:vAlign w:val="center"/>
          </w:tcPr>
          <w:p w14:paraId="6E1D128F" w14:textId="77777777" w:rsidR="00CA494A" w:rsidRPr="00CA494A" w:rsidRDefault="00CA494A" w:rsidP="00CB68BC">
            <w:pPr>
              <w:spacing w:before="60" w:after="0" w:line="300" w:lineRule="atLeast"/>
              <w:rPr>
                <w:rFonts w:cs="Arial"/>
                <w:b/>
                <w:bCs/>
              </w:rPr>
            </w:pPr>
            <w:r w:rsidRPr="00CA494A">
              <w:rPr>
                <w:rFonts w:cs="Arial"/>
                <w:b/>
                <w:bCs/>
              </w:rPr>
              <w:t>Sozialform</w:t>
            </w:r>
          </w:p>
        </w:tc>
        <w:tc>
          <w:tcPr>
            <w:tcW w:w="2268" w:type="dxa"/>
            <w:shd w:val="clear" w:color="auto" w:fill="DBE5F1"/>
            <w:vAlign w:val="center"/>
          </w:tcPr>
          <w:p w14:paraId="6C5DF54D" w14:textId="77777777" w:rsidR="00CA494A" w:rsidRPr="00CA494A" w:rsidRDefault="00CA494A" w:rsidP="00CB68BC">
            <w:pPr>
              <w:spacing w:before="60" w:after="0" w:line="300" w:lineRule="atLeast"/>
              <w:rPr>
                <w:rFonts w:cs="Arial"/>
                <w:b/>
                <w:bCs/>
              </w:rPr>
            </w:pPr>
            <w:r w:rsidRPr="00CA494A">
              <w:rPr>
                <w:rFonts w:cs="Arial"/>
                <w:b/>
                <w:bCs/>
              </w:rPr>
              <w:t xml:space="preserve">Medien und </w:t>
            </w:r>
            <w:r w:rsidR="00FE050D">
              <w:rPr>
                <w:rFonts w:cs="Arial"/>
                <w:b/>
                <w:bCs/>
              </w:rPr>
              <w:br/>
            </w:r>
            <w:r w:rsidRPr="00CA494A">
              <w:rPr>
                <w:rFonts w:cs="Arial"/>
                <w:b/>
                <w:bCs/>
              </w:rPr>
              <w:t>Materialien</w:t>
            </w:r>
          </w:p>
        </w:tc>
        <w:tc>
          <w:tcPr>
            <w:tcW w:w="2977" w:type="dxa"/>
            <w:shd w:val="clear" w:color="auto" w:fill="DBE5F1"/>
            <w:vAlign w:val="center"/>
          </w:tcPr>
          <w:p w14:paraId="6B9886D4" w14:textId="77777777" w:rsidR="00CA494A" w:rsidRPr="00CA494A" w:rsidRDefault="00CA494A" w:rsidP="00CB68BC">
            <w:pPr>
              <w:spacing w:before="60" w:after="0" w:line="300" w:lineRule="atLeast"/>
              <w:rPr>
                <w:rFonts w:cs="Arial"/>
                <w:b/>
                <w:bCs/>
              </w:rPr>
            </w:pPr>
            <w:r w:rsidRPr="00CA494A">
              <w:rPr>
                <w:rFonts w:cs="Arial"/>
                <w:b/>
                <w:bCs/>
              </w:rPr>
              <w:t xml:space="preserve">Methodisch-didaktische </w:t>
            </w:r>
            <w:r w:rsidR="00FE050D">
              <w:rPr>
                <w:rFonts w:cs="Arial"/>
                <w:b/>
                <w:bCs/>
              </w:rPr>
              <w:br/>
            </w:r>
            <w:r w:rsidRPr="00CA494A">
              <w:rPr>
                <w:rFonts w:cs="Arial"/>
                <w:b/>
                <w:bCs/>
              </w:rPr>
              <w:t>Anmerkungen/Kompetenzen</w:t>
            </w:r>
          </w:p>
        </w:tc>
      </w:tr>
      <w:tr w:rsidR="00CA494A" w:rsidRPr="00B009EC" w14:paraId="066AF60C" w14:textId="77777777" w:rsidTr="00A973AB">
        <w:tc>
          <w:tcPr>
            <w:tcW w:w="1985" w:type="dxa"/>
          </w:tcPr>
          <w:p w14:paraId="2AFBEE7F" w14:textId="77777777" w:rsidR="00CA494A" w:rsidRPr="00B009EC" w:rsidRDefault="0033640F" w:rsidP="00CB68BC">
            <w:pPr>
              <w:spacing w:before="60" w:after="0" w:line="300" w:lineRule="atLeast"/>
              <w:rPr>
                <w:rFonts w:cs="Arial"/>
                <w:b/>
                <w:bCs/>
                <w:sz w:val="20"/>
                <w:szCs w:val="20"/>
              </w:rPr>
            </w:pPr>
            <w:r w:rsidRPr="00B009EC">
              <w:rPr>
                <w:rFonts w:cs="Arial"/>
                <w:b/>
                <w:bCs/>
                <w:sz w:val="20"/>
                <w:szCs w:val="20"/>
              </w:rPr>
              <w:t>Einstieg</w:t>
            </w:r>
          </w:p>
        </w:tc>
        <w:tc>
          <w:tcPr>
            <w:tcW w:w="850" w:type="dxa"/>
          </w:tcPr>
          <w:p w14:paraId="1DF9397B" w14:textId="77777777" w:rsidR="00CA494A" w:rsidRPr="00B009EC" w:rsidRDefault="00CF7EDC" w:rsidP="00CB68BC">
            <w:pPr>
              <w:spacing w:before="60" w:after="0" w:line="300" w:lineRule="atLeast"/>
              <w:rPr>
                <w:rFonts w:cs="Arial"/>
                <w:bCs/>
                <w:sz w:val="20"/>
                <w:szCs w:val="20"/>
              </w:rPr>
            </w:pPr>
            <w:r>
              <w:rPr>
                <w:rFonts w:cs="Arial"/>
                <w:bCs/>
                <w:sz w:val="20"/>
                <w:szCs w:val="20"/>
              </w:rPr>
              <w:t>7</w:t>
            </w:r>
            <w:r w:rsidR="008770A0">
              <w:rPr>
                <w:rFonts w:cs="Arial"/>
                <w:bCs/>
                <w:sz w:val="20"/>
                <w:szCs w:val="20"/>
              </w:rPr>
              <w:t xml:space="preserve"> Min.</w:t>
            </w:r>
          </w:p>
        </w:tc>
        <w:tc>
          <w:tcPr>
            <w:tcW w:w="4395" w:type="dxa"/>
          </w:tcPr>
          <w:p w14:paraId="7D1EF820" w14:textId="59105B25" w:rsidR="00D20CF3" w:rsidRDefault="000F5857" w:rsidP="00D20CF3">
            <w:pPr>
              <w:spacing w:after="0" w:line="300" w:lineRule="atLeast"/>
              <w:rPr>
                <w:rFonts w:eastAsia="Times New Roman"/>
                <w:sz w:val="20"/>
                <w:szCs w:val="20"/>
              </w:rPr>
            </w:pPr>
            <w:r w:rsidRPr="000F5857">
              <w:rPr>
                <w:rFonts w:eastAsia="Times New Roman"/>
                <w:sz w:val="20"/>
                <w:szCs w:val="20"/>
              </w:rPr>
              <w:t xml:space="preserve">Während </w:t>
            </w:r>
            <w:r w:rsidR="00863250">
              <w:rPr>
                <w:rFonts w:eastAsia="Times New Roman"/>
                <w:sz w:val="20"/>
                <w:szCs w:val="20"/>
              </w:rPr>
              <w:t>das AB 1</w:t>
            </w:r>
            <w:r w:rsidRPr="000F5857">
              <w:rPr>
                <w:rFonts w:eastAsia="Times New Roman"/>
                <w:sz w:val="20"/>
                <w:szCs w:val="20"/>
              </w:rPr>
              <w:t xml:space="preserve">„König von Deutschland“ </w:t>
            </w:r>
            <w:r w:rsidR="001B1A1F">
              <w:rPr>
                <w:rFonts w:eastAsia="Times New Roman"/>
                <w:sz w:val="20"/>
                <w:szCs w:val="20"/>
              </w:rPr>
              <w:t xml:space="preserve">visualisiert </w:t>
            </w:r>
            <w:r w:rsidR="00D20CF3">
              <w:rPr>
                <w:rFonts w:eastAsia="Times New Roman"/>
                <w:sz w:val="20"/>
                <w:szCs w:val="20"/>
              </w:rPr>
              <w:t xml:space="preserve">oder ausgeteilt </w:t>
            </w:r>
            <w:r>
              <w:rPr>
                <w:rFonts w:eastAsia="Times New Roman"/>
                <w:sz w:val="20"/>
                <w:szCs w:val="20"/>
              </w:rPr>
              <w:t xml:space="preserve">wird, hören die </w:t>
            </w:r>
            <w:r w:rsidR="00D20CF3" w:rsidRPr="00863250">
              <w:rPr>
                <w:lang w:eastAsia="de-DE"/>
              </w:rPr>
              <w:t>S</w:t>
            </w:r>
            <w:r w:rsidR="001B1A1F">
              <w:rPr>
                <w:lang w:eastAsia="de-DE"/>
              </w:rPr>
              <w:t>*</w:t>
            </w:r>
            <w:r w:rsidR="00D20CF3" w:rsidRPr="00863250">
              <w:rPr>
                <w:lang w:eastAsia="de-DE"/>
              </w:rPr>
              <w:t>S</w:t>
            </w:r>
            <w:r>
              <w:rPr>
                <w:rFonts w:eastAsia="Times New Roman"/>
                <w:sz w:val="20"/>
                <w:szCs w:val="20"/>
              </w:rPr>
              <w:t xml:space="preserve"> das Lied „König von Deutschland“. </w:t>
            </w:r>
            <w:r w:rsidRPr="000F5857">
              <w:rPr>
                <w:rFonts w:eastAsia="Times New Roman"/>
                <w:sz w:val="20"/>
                <w:szCs w:val="20"/>
              </w:rPr>
              <w:t xml:space="preserve"> </w:t>
            </w:r>
          </w:p>
          <w:p w14:paraId="2821D8AA" w14:textId="13576DFC" w:rsidR="00CA494A" w:rsidRPr="00B009EC" w:rsidRDefault="000F5857" w:rsidP="00D20CF3">
            <w:pPr>
              <w:spacing w:after="0" w:line="300" w:lineRule="atLeast"/>
              <w:rPr>
                <w:rFonts w:cs="Arial"/>
                <w:bCs/>
                <w:sz w:val="20"/>
                <w:szCs w:val="20"/>
              </w:rPr>
            </w:pPr>
            <w:r w:rsidRPr="000F5857">
              <w:rPr>
                <w:rFonts w:eastAsia="Times New Roman"/>
                <w:sz w:val="20"/>
                <w:szCs w:val="20"/>
              </w:rPr>
              <w:t xml:space="preserve">Anschließen </w:t>
            </w:r>
            <w:r>
              <w:rPr>
                <w:rFonts w:eastAsia="Times New Roman"/>
                <w:sz w:val="20"/>
                <w:szCs w:val="20"/>
              </w:rPr>
              <w:t>sollen</w:t>
            </w:r>
            <w:r w:rsidRPr="000F5857">
              <w:rPr>
                <w:rFonts w:eastAsia="Times New Roman"/>
                <w:sz w:val="20"/>
                <w:szCs w:val="20"/>
              </w:rPr>
              <w:t xml:space="preserve"> die </w:t>
            </w:r>
            <w:r w:rsidR="00D20CF3" w:rsidRPr="00D20CF3">
              <w:rPr>
                <w:lang w:eastAsia="de-DE"/>
              </w:rPr>
              <w:t>S</w:t>
            </w:r>
            <w:r w:rsidR="001B1A1F">
              <w:rPr>
                <w:lang w:eastAsia="de-DE"/>
              </w:rPr>
              <w:t>*</w:t>
            </w:r>
            <w:r w:rsidR="00D20CF3" w:rsidRPr="00D20CF3">
              <w:rPr>
                <w:lang w:eastAsia="de-DE"/>
              </w:rPr>
              <w:t>S</w:t>
            </w:r>
            <w:r w:rsidR="00D20CF3" w:rsidRPr="000F5857">
              <w:rPr>
                <w:rFonts w:eastAsia="Times New Roman"/>
                <w:sz w:val="20"/>
                <w:szCs w:val="20"/>
              </w:rPr>
              <w:t xml:space="preserve"> </w:t>
            </w:r>
            <w:r w:rsidRPr="000F5857">
              <w:rPr>
                <w:rFonts w:eastAsia="Times New Roman"/>
                <w:sz w:val="20"/>
                <w:szCs w:val="20"/>
              </w:rPr>
              <w:t xml:space="preserve">eigene Wünsche, Bedürfnisse und Ziele </w:t>
            </w:r>
            <w:r>
              <w:rPr>
                <w:rFonts w:eastAsia="Times New Roman"/>
                <w:sz w:val="20"/>
                <w:szCs w:val="20"/>
              </w:rPr>
              <w:t>äu</w:t>
            </w:r>
            <w:r w:rsidR="00CC3CC2">
              <w:rPr>
                <w:rFonts w:eastAsia="Times New Roman"/>
                <w:sz w:val="20"/>
                <w:szCs w:val="20"/>
              </w:rPr>
              <w:t>ßern. Diese</w:t>
            </w:r>
            <w:r>
              <w:rPr>
                <w:rFonts w:eastAsia="Times New Roman"/>
                <w:sz w:val="20"/>
                <w:szCs w:val="20"/>
              </w:rPr>
              <w:t xml:space="preserve"> werden</w:t>
            </w:r>
            <w:r w:rsidR="00D450BE">
              <w:rPr>
                <w:rFonts w:eastAsia="Times New Roman"/>
                <w:sz w:val="20"/>
                <w:szCs w:val="20"/>
              </w:rPr>
              <w:t xml:space="preserve"> auf </w:t>
            </w:r>
            <w:r w:rsidR="00863250">
              <w:rPr>
                <w:rFonts w:eastAsia="Times New Roman"/>
                <w:sz w:val="20"/>
                <w:szCs w:val="20"/>
              </w:rPr>
              <w:t>Plan-</w:t>
            </w:r>
            <w:r w:rsidR="00D450BE">
              <w:rPr>
                <w:rFonts w:eastAsia="Times New Roman"/>
                <w:sz w:val="20"/>
                <w:szCs w:val="20"/>
              </w:rPr>
              <w:t xml:space="preserve">Karten festgehalten und an die </w:t>
            </w:r>
            <w:r w:rsidR="00CC3CC2" w:rsidRPr="00B009EC">
              <w:rPr>
                <w:sz w:val="20"/>
                <w:szCs w:val="20"/>
              </w:rPr>
              <w:t>Tafel</w:t>
            </w:r>
            <w:r w:rsidR="00CC3CC2">
              <w:rPr>
                <w:sz w:val="20"/>
                <w:szCs w:val="20"/>
              </w:rPr>
              <w:t>/Pinnwand</w:t>
            </w:r>
            <w:r w:rsidR="00CC3CC2">
              <w:rPr>
                <w:rFonts w:eastAsia="Times New Roman"/>
                <w:sz w:val="20"/>
                <w:szCs w:val="20"/>
              </w:rPr>
              <w:t xml:space="preserve"> </w:t>
            </w:r>
            <w:r w:rsidR="00D450BE">
              <w:rPr>
                <w:rFonts w:eastAsia="Times New Roman"/>
                <w:sz w:val="20"/>
                <w:szCs w:val="20"/>
              </w:rPr>
              <w:t>geheftet.</w:t>
            </w:r>
          </w:p>
        </w:tc>
        <w:tc>
          <w:tcPr>
            <w:tcW w:w="1559" w:type="dxa"/>
          </w:tcPr>
          <w:p w14:paraId="3581C11C" w14:textId="77777777" w:rsidR="00CA494A" w:rsidRDefault="0033640F" w:rsidP="00CB68BC">
            <w:pPr>
              <w:spacing w:before="60" w:after="0" w:line="300" w:lineRule="atLeast"/>
              <w:rPr>
                <w:rFonts w:cs="Arial"/>
                <w:bCs/>
                <w:sz w:val="20"/>
                <w:szCs w:val="20"/>
              </w:rPr>
            </w:pPr>
            <w:r w:rsidRPr="00B009EC">
              <w:rPr>
                <w:rFonts w:cs="Arial"/>
                <w:bCs/>
                <w:sz w:val="20"/>
                <w:szCs w:val="20"/>
              </w:rPr>
              <w:t>Unterrichts</w:t>
            </w:r>
            <w:r w:rsidR="00325080">
              <w:rPr>
                <w:rFonts w:cs="Arial"/>
                <w:bCs/>
                <w:sz w:val="20"/>
                <w:szCs w:val="20"/>
              </w:rPr>
              <w:t>-</w:t>
            </w:r>
            <w:r w:rsidRPr="00B009EC">
              <w:rPr>
                <w:rFonts w:cs="Arial"/>
                <w:bCs/>
                <w:sz w:val="20"/>
                <w:szCs w:val="20"/>
              </w:rPr>
              <w:t>gespräch</w:t>
            </w:r>
          </w:p>
          <w:p w14:paraId="4DDA105C" w14:textId="77777777" w:rsidR="00D450BE" w:rsidRPr="00B009EC" w:rsidRDefault="00D450BE" w:rsidP="00CB68BC">
            <w:pPr>
              <w:spacing w:before="60" w:after="0" w:line="300" w:lineRule="atLeast"/>
              <w:rPr>
                <w:rFonts w:cs="Arial"/>
                <w:bCs/>
                <w:sz w:val="20"/>
                <w:szCs w:val="20"/>
              </w:rPr>
            </w:pPr>
          </w:p>
        </w:tc>
        <w:tc>
          <w:tcPr>
            <w:tcW w:w="2268" w:type="dxa"/>
          </w:tcPr>
          <w:p w14:paraId="41B2744F" w14:textId="77777777" w:rsidR="00CC3CC2" w:rsidRDefault="00325080" w:rsidP="00CB68BC">
            <w:pPr>
              <w:spacing w:before="60" w:after="0" w:line="300" w:lineRule="atLeast"/>
              <w:rPr>
                <w:rFonts w:cs="Arial"/>
                <w:bCs/>
                <w:sz w:val="20"/>
                <w:szCs w:val="20"/>
              </w:rPr>
            </w:pPr>
            <w:r>
              <w:rPr>
                <w:rFonts w:cs="Arial"/>
                <w:bCs/>
                <w:sz w:val="20"/>
                <w:szCs w:val="20"/>
              </w:rPr>
              <w:t>Arbeitsblatt 1</w:t>
            </w:r>
          </w:p>
          <w:p w14:paraId="7624E133" w14:textId="77777777" w:rsidR="00D450BE" w:rsidRDefault="00325080" w:rsidP="00CB68BC">
            <w:pPr>
              <w:spacing w:before="60" w:after="0" w:line="300" w:lineRule="atLeast"/>
              <w:rPr>
                <w:rFonts w:cs="Arial"/>
                <w:bCs/>
                <w:sz w:val="20"/>
                <w:szCs w:val="20"/>
              </w:rPr>
            </w:pPr>
            <w:r>
              <w:rPr>
                <w:rFonts w:cs="Arial"/>
                <w:bCs/>
                <w:sz w:val="20"/>
                <w:szCs w:val="20"/>
              </w:rPr>
              <w:t xml:space="preserve">Video bzw. </w:t>
            </w:r>
            <w:r w:rsidR="00CC3CC2">
              <w:rPr>
                <w:rFonts w:cs="Arial"/>
                <w:bCs/>
                <w:sz w:val="20"/>
                <w:szCs w:val="20"/>
              </w:rPr>
              <w:t>Audio-Datei</w:t>
            </w:r>
          </w:p>
          <w:p w14:paraId="7FE04DF2" w14:textId="77777777" w:rsidR="00D450BE" w:rsidRPr="00B009EC" w:rsidRDefault="00325080" w:rsidP="00D450BE">
            <w:pPr>
              <w:spacing w:before="60" w:after="0" w:line="300" w:lineRule="atLeast"/>
              <w:rPr>
                <w:rFonts w:cs="Arial"/>
                <w:bCs/>
                <w:sz w:val="20"/>
                <w:szCs w:val="20"/>
              </w:rPr>
            </w:pPr>
            <w:r>
              <w:rPr>
                <w:rFonts w:cs="Arial"/>
                <w:bCs/>
                <w:sz w:val="20"/>
                <w:szCs w:val="20"/>
              </w:rPr>
              <w:t>Plan-</w:t>
            </w:r>
            <w:r w:rsidR="00D450BE">
              <w:rPr>
                <w:rFonts w:cs="Arial"/>
                <w:bCs/>
                <w:sz w:val="20"/>
                <w:szCs w:val="20"/>
              </w:rPr>
              <w:t>Karten</w:t>
            </w:r>
          </w:p>
          <w:p w14:paraId="5B1B36D2" w14:textId="77777777" w:rsidR="00D450BE" w:rsidRPr="00B009EC" w:rsidRDefault="00D450BE" w:rsidP="00CB68BC">
            <w:pPr>
              <w:spacing w:before="60" w:after="0" w:line="300" w:lineRule="atLeast"/>
              <w:rPr>
                <w:rFonts w:cs="Arial"/>
                <w:bCs/>
                <w:sz w:val="20"/>
                <w:szCs w:val="20"/>
              </w:rPr>
            </w:pPr>
          </w:p>
        </w:tc>
        <w:tc>
          <w:tcPr>
            <w:tcW w:w="2977" w:type="dxa"/>
          </w:tcPr>
          <w:p w14:paraId="3E130482" w14:textId="091BFCFE" w:rsidR="0033640F" w:rsidRPr="00B009EC" w:rsidRDefault="0033640F" w:rsidP="00CB68BC">
            <w:pPr>
              <w:spacing w:after="0" w:line="300" w:lineRule="atLeast"/>
              <w:rPr>
                <w:sz w:val="20"/>
                <w:szCs w:val="20"/>
              </w:rPr>
            </w:pPr>
            <w:r w:rsidRPr="00B009EC">
              <w:rPr>
                <w:sz w:val="20"/>
                <w:szCs w:val="20"/>
              </w:rPr>
              <w:t xml:space="preserve">Aktivierung der </w:t>
            </w:r>
            <w:r w:rsidR="00325080" w:rsidRPr="00D20CF3">
              <w:rPr>
                <w:lang w:eastAsia="de-DE"/>
              </w:rPr>
              <w:t>S</w:t>
            </w:r>
            <w:r w:rsidR="001B1A1F">
              <w:rPr>
                <w:lang w:eastAsia="de-DE"/>
              </w:rPr>
              <w:t>*</w:t>
            </w:r>
            <w:r w:rsidR="00325080" w:rsidRPr="00D20CF3">
              <w:rPr>
                <w:lang w:eastAsia="de-DE"/>
              </w:rPr>
              <w:t>S</w:t>
            </w:r>
          </w:p>
          <w:p w14:paraId="7AA0D07B" w14:textId="77777777" w:rsidR="00CA494A" w:rsidRPr="00B009EC" w:rsidRDefault="00CA494A" w:rsidP="00863250">
            <w:pPr>
              <w:spacing w:before="60" w:after="0" w:line="300" w:lineRule="atLeast"/>
              <w:rPr>
                <w:rFonts w:cs="Arial"/>
                <w:bCs/>
                <w:sz w:val="20"/>
                <w:szCs w:val="20"/>
              </w:rPr>
            </w:pPr>
          </w:p>
        </w:tc>
      </w:tr>
      <w:tr w:rsidR="00CA494A" w:rsidRPr="00B009EC" w14:paraId="4310EC10" w14:textId="77777777" w:rsidTr="00A973AB">
        <w:tc>
          <w:tcPr>
            <w:tcW w:w="1985" w:type="dxa"/>
          </w:tcPr>
          <w:p w14:paraId="506DEB79" w14:textId="77777777" w:rsidR="00CA494A" w:rsidRPr="00B009EC" w:rsidRDefault="00F2462B" w:rsidP="00CB68BC">
            <w:pPr>
              <w:spacing w:before="60" w:after="0" w:line="300" w:lineRule="atLeast"/>
              <w:rPr>
                <w:rFonts w:cs="Arial"/>
                <w:b/>
                <w:bCs/>
                <w:sz w:val="20"/>
                <w:szCs w:val="20"/>
              </w:rPr>
            </w:pPr>
            <w:r w:rsidRPr="00B009EC">
              <w:rPr>
                <w:rFonts w:cs="Arial"/>
                <w:b/>
                <w:bCs/>
                <w:sz w:val="20"/>
                <w:szCs w:val="20"/>
              </w:rPr>
              <w:t>Präsentation</w:t>
            </w:r>
          </w:p>
        </w:tc>
        <w:tc>
          <w:tcPr>
            <w:tcW w:w="850" w:type="dxa"/>
          </w:tcPr>
          <w:p w14:paraId="23EF54E1" w14:textId="77777777" w:rsidR="00CA494A" w:rsidRPr="00B009EC" w:rsidRDefault="0035215E" w:rsidP="00CD0A91">
            <w:pPr>
              <w:spacing w:before="60" w:after="0" w:line="300" w:lineRule="atLeast"/>
              <w:rPr>
                <w:rFonts w:cs="Arial"/>
                <w:sz w:val="20"/>
                <w:szCs w:val="20"/>
              </w:rPr>
            </w:pPr>
            <w:r>
              <w:rPr>
                <w:rFonts w:cs="Arial"/>
                <w:sz w:val="20"/>
                <w:szCs w:val="20"/>
              </w:rPr>
              <w:t>8</w:t>
            </w:r>
            <w:r w:rsidR="008770A0">
              <w:rPr>
                <w:rFonts w:cs="Arial"/>
                <w:sz w:val="20"/>
                <w:szCs w:val="20"/>
              </w:rPr>
              <w:t xml:space="preserve"> Min.</w:t>
            </w:r>
          </w:p>
        </w:tc>
        <w:tc>
          <w:tcPr>
            <w:tcW w:w="4395" w:type="dxa"/>
          </w:tcPr>
          <w:p w14:paraId="2F980000" w14:textId="60F8C097" w:rsidR="00CA494A" w:rsidRPr="00103794" w:rsidRDefault="00F2462B" w:rsidP="00863250">
            <w:pPr>
              <w:spacing w:before="60" w:after="0" w:line="300" w:lineRule="atLeast"/>
              <w:rPr>
                <w:sz w:val="20"/>
                <w:szCs w:val="20"/>
              </w:rPr>
            </w:pPr>
            <w:r w:rsidRPr="00B009EC">
              <w:rPr>
                <w:sz w:val="20"/>
                <w:szCs w:val="20"/>
              </w:rPr>
              <w:t xml:space="preserve">Zwei </w:t>
            </w:r>
            <w:r w:rsidR="001B1A1F">
              <w:rPr>
                <w:sz w:val="20"/>
                <w:szCs w:val="20"/>
              </w:rPr>
              <w:t xml:space="preserve">bis drei </w:t>
            </w:r>
            <w:r w:rsidR="00D20CF3" w:rsidRPr="00D20CF3">
              <w:rPr>
                <w:lang w:eastAsia="de-DE"/>
              </w:rPr>
              <w:t>S</w:t>
            </w:r>
            <w:r w:rsidR="001B1A1F">
              <w:rPr>
                <w:lang w:eastAsia="de-DE"/>
              </w:rPr>
              <w:t>*</w:t>
            </w:r>
            <w:r w:rsidR="00D20CF3" w:rsidRPr="00D20CF3">
              <w:rPr>
                <w:lang w:eastAsia="de-DE"/>
              </w:rPr>
              <w:t>S</w:t>
            </w:r>
            <w:r w:rsidRPr="00B009EC">
              <w:rPr>
                <w:sz w:val="20"/>
                <w:szCs w:val="20"/>
              </w:rPr>
              <w:t xml:space="preserve"> präsentieren und erläutern die </w:t>
            </w:r>
            <w:r w:rsidR="00863250">
              <w:rPr>
                <w:sz w:val="20"/>
                <w:szCs w:val="20"/>
              </w:rPr>
              <w:t>gesammelten</w:t>
            </w:r>
            <w:r w:rsidRPr="00B009EC">
              <w:rPr>
                <w:sz w:val="20"/>
                <w:szCs w:val="20"/>
              </w:rPr>
              <w:t xml:space="preserve"> Ziele der Mitschüler</w:t>
            </w:r>
            <w:r w:rsidR="001B1A1F">
              <w:rPr>
                <w:sz w:val="20"/>
                <w:szCs w:val="20"/>
              </w:rPr>
              <w:t>*</w:t>
            </w:r>
            <w:r w:rsidR="00D20CF3">
              <w:rPr>
                <w:sz w:val="20"/>
                <w:szCs w:val="20"/>
              </w:rPr>
              <w:t>innen</w:t>
            </w:r>
            <w:r w:rsidRPr="00B009EC">
              <w:rPr>
                <w:sz w:val="20"/>
                <w:szCs w:val="20"/>
              </w:rPr>
              <w:t xml:space="preserve">, indem </w:t>
            </w:r>
            <w:r w:rsidR="00863250">
              <w:rPr>
                <w:sz w:val="20"/>
                <w:szCs w:val="20"/>
              </w:rPr>
              <w:t>die beiden S</w:t>
            </w:r>
            <w:r w:rsidR="00103794">
              <w:rPr>
                <w:sz w:val="20"/>
                <w:szCs w:val="20"/>
              </w:rPr>
              <w:t>*</w:t>
            </w:r>
            <w:r w:rsidR="00863250">
              <w:rPr>
                <w:sz w:val="20"/>
                <w:szCs w:val="20"/>
              </w:rPr>
              <w:t xml:space="preserve">S </w:t>
            </w:r>
            <w:r w:rsidRPr="00B009EC">
              <w:rPr>
                <w:sz w:val="20"/>
                <w:szCs w:val="20"/>
              </w:rPr>
              <w:t xml:space="preserve">diese an der </w:t>
            </w:r>
            <w:r w:rsidR="00CC3CC2" w:rsidRPr="00B009EC">
              <w:rPr>
                <w:sz w:val="20"/>
                <w:szCs w:val="20"/>
              </w:rPr>
              <w:t>Tafel</w:t>
            </w:r>
            <w:r w:rsidR="00CC3CC2">
              <w:rPr>
                <w:sz w:val="20"/>
                <w:szCs w:val="20"/>
              </w:rPr>
              <w:t>/Pinnwand</w:t>
            </w:r>
            <w:r w:rsidRPr="00B009EC">
              <w:rPr>
                <w:sz w:val="20"/>
                <w:szCs w:val="20"/>
              </w:rPr>
              <w:t xml:space="preserve"> clustern. Bei Bedarf ergänzen weitere </w:t>
            </w:r>
            <w:r w:rsidR="00D20CF3" w:rsidRPr="00D20CF3">
              <w:rPr>
                <w:lang w:eastAsia="de-DE"/>
              </w:rPr>
              <w:t>S</w:t>
            </w:r>
            <w:r w:rsidR="00103794">
              <w:rPr>
                <w:lang w:eastAsia="de-DE"/>
              </w:rPr>
              <w:t>*</w:t>
            </w:r>
            <w:r w:rsidR="00D20CF3" w:rsidRPr="00D20CF3">
              <w:rPr>
                <w:lang w:eastAsia="de-DE"/>
              </w:rPr>
              <w:t>S</w:t>
            </w:r>
            <w:r w:rsidRPr="00B009EC">
              <w:rPr>
                <w:sz w:val="20"/>
                <w:szCs w:val="20"/>
              </w:rPr>
              <w:t xml:space="preserve"> die Präsentation.</w:t>
            </w:r>
          </w:p>
        </w:tc>
        <w:tc>
          <w:tcPr>
            <w:tcW w:w="1559" w:type="dxa"/>
          </w:tcPr>
          <w:p w14:paraId="7544C5AE" w14:textId="0E0EDECE" w:rsidR="00CA494A" w:rsidRPr="00B009EC" w:rsidRDefault="00F2462B" w:rsidP="00D450BE">
            <w:pPr>
              <w:spacing w:after="0" w:line="300" w:lineRule="atLeast"/>
              <w:rPr>
                <w:rFonts w:cs="Arial"/>
                <w:sz w:val="20"/>
                <w:szCs w:val="20"/>
              </w:rPr>
            </w:pPr>
            <w:r w:rsidRPr="00B009EC">
              <w:rPr>
                <w:sz w:val="20"/>
                <w:szCs w:val="20"/>
              </w:rPr>
              <w:t>Schüler</w:t>
            </w:r>
            <w:r w:rsidR="001B1A1F">
              <w:rPr>
                <w:sz w:val="20"/>
                <w:szCs w:val="20"/>
              </w:rPr>
              <w:t>*</w:t>
            </w:r>
            <w:proofErr w:type="spellStart"/>
            <w:r w:rsidR="001B1A1F">
              <w:rPr>
                <w:sz w:val="20"/>
                <w:szCs w:val="20"/>
              </w:rPr>
              <w:t>innen</w:t>
            </w:r>
            <w:r w:rsidRPr="00B009EC">
              <w:rPr>
                <w:sz w:val="20"/>
                <w:szCs w:val="20"/>
              </w:rPr>
              <w:t>präsentation</w:t>
            </w:r>
            <w:proofErr w:type="spellEnd"/>
          </w:p>
        </w:tc>
        <w:tc>
          <w:tcPr>
            <w:tcW w:w="2268" w:type="dxa"/>
          </w:tcPr>
          <w:p w14:paraId="6A60A190" w14:textId="77777777" w:rsidR="00D450BE" w:rsidRDefault="00D450BE" w:rsidP="00D450BE">
            <w:pPr>
              <w:spacing w:before="60" w:after="0" w:line="300" w:lineRule="atLeast"/>
              <w:rPr>
                <w:rFonts w:cs="Arial"/>
                <w:bCs/>
                <w:sz w:val="20"/>
                <w:szCs w:val="20"/>
              </w:rPr>
            </w:pPr>
            <w:r>
              <w:rPr>
                <w:rFonts w:cs="Arial"/>
                <w:bCs/>
                <w:sz w:val="20"/>
                <w:szCs w:val="20"/>
              </w:rPr>
              <w:t>Magnete</w:t>
            </w:r>
          </w:p>
          <w:p w14:paraId="18230D2C" w14:textId="77777777" w:rsidR="00CA494A" w:rsidRPr="00B009EC" w:rsidRDefault="00CC3CC2" w:rsidP="00D450BE">
            <w:pPr>
              <w:spacing w:before="60" w:after="0" w:line="300" w:lineRule="atLeast"/>
              <w:rPr>
                <w:rFonts w:cs="Arial"/>
                <w:sz w:val="20"/>
                <w:szCs w:val="20"/>
              </w:rPr>
            </w:pPr>
            <w:r w:rsidRPr="00B009EC">
              <w:rPr>
                <w:sz w:val="20"/>
                <w:szCs w:val="20"/>
              </w:rPr>
              <w:t>Tafel</w:t>
            </w:r>
            <w:r>
              <w:rPr>
                <w:sz w:val="20"/>
                <w:szCs w:val="20"/>
              </w:rPr>
              <w:t>/Pinnwand</w:t>
            </w:r>
          </w:p>
        </w:tc>
        <w:tc>
          <w:tcPr>
            <w:tcW w:w="2977" w:type="dxa"/>
          </w:tcPr>
          <w:p w14:paraId="13BD0E21" w14:textId="77777777" w:rsidR="00F2462B" w:rsidRPr="00B009EC" w:rsidRDefault="00F2462B" w:rsidP="00CB68BC">
            <w:pPr>
              <w:spacing w:after="0" w:line="300" w:lineRule="atLeast"/>
              <w:rPr>
                <w:sz w:val="20"/>
                <w:szCs w:val="20"/>
              </w:rPr>
            </w:pPr>
            <w:r w:rsidRPr="00B009EC">
              <w:rPr>
                <w:sz w:val="20"/>
                <w:szCs w:val="20"/>
              </w:rPr>
              <w:t>Förderung der Präsentationskompetenz</w:t>
            </w:r>
          </w:p>
          <w:p w14:paraId="56D3C3DB" w14:textId="4C2FDC63" w:rsidR="00F2462B" w:rsidRPr="00B009EC" w:rsidRDefault="00F2462B" w:rsidP="00CB68BC">
            <w:pPr>
              <w:spacing w:after="0" w:line="300" w:lineRule="atLeast"/>
              <w:rPr>
                <w:sz w:val="20"/>
                <w:szCs w:val="20"/>
              </w:rPr>
            </w:pPr>
            <w:r w:rsidRPr="00B009EC">
              <w:rPr>
                <w:sz w:val="20"/>
                <w:szCs w:val="20"/>
              </w:rPr>
              <w:t xml:space="preserve">Situation der </w:t>
            </w:r>
            <w:r w:rsidR="00325080" w:rsidRPr="00D20CF3">
              <w:rPr>
                <w:lang w:eastAsia="de-DE"/>
              </w:rPr>
              <w:t>S</w:t>
            </w:r>
            <w:r w:rsidR="001B1A1F">
              <w:rPr>
                <w:lang w:eastAsia="de-DE"/>
              </w:rPr>
              <w:t>*</w:t>
            </w:r>
            <w:r w:rsidR="00325080" w:rsidRPr="00D20CF3">
              <w:rPr>
                <w:lang w:eastAsia="de-DE"/>
              </w:rPr>
              <w:t>S</w:t>
            </w:r>
            <w:r w:rsidRPr="00B009EC">
              <w:rPr>
                <w:sz w:val="20"/>
                <w:szCs w:val="20"/>
              </w:rPr>
              <w:t xml:space="preserve"> hervorheben</w:t>
            </w:r>
          </w:p>
          <w:p w14:paraId="150D876C" w14:textId="77777777" w:rsidR="00CA494A" w:rsidRPr="00B009EC" w:rsidRDefault="00F2462B" w:rsidP="008D0A30">
            <w:pPr>
              <w:spacing w:before="60" w:after="0" w:line="300" w:lineRule="atLeast"/>
              <w:rPr>
                <w:rFonts w:cs="Arial"/>
                <w:sz w:val="20"/>
                <w:szCs w:val="20"/>
              </w:rPr>
            </w:pPr>
            <w:r w:rsidRPr="00B009EC">
              <w:rPr>
                <w:sz w:val="20"/>
                <w:szCs w:val="20"/>
              </w:rPr>
              <w:t>Sicher</w:t>
            </w:r>
            <w:r w:rsidR="008D0A30">
              <w:rPr>
                <w:sz w:val="20"/>
                <w:szCs w:val="20"/>
              </w:rPr>
              <w:t>u</w:t>
            </w:r>
            <w:r w:rsidRPr="00B009EC">
              <w:rPr>
                <w:sz w:val="20"/>
                <w:szCs w:val="20"/>
              </w:rPr>
              <w:t>ng der Ergebnisse</w:t>
            </w:r>
          </w:p>
        </w:tc>
      </w:tr>
      <w:tr w:rsidR="00CA494A" w:rsidRPr="00B009EC" w14:paraId="1603536E" w14:textId="77777777" w:rsidTr="00A973AB">
        <w:tc>
          <w:tcPr>
            <w:tcW w:w="1985" w:type="dxa"/>
          </w:tcPr>
          <w:p w14:paraId="7B3CF3A2" w14:textId="77777777" w:rsidR="00CA494A" w:rsidRPr="00B009EC" w:rsidRDefault="00F2462B" w:rsidP="00CB68BC">
            <w:pPr>
              <w:spacing w:before="60" w:after="0" w:line="300" w:lineRule="atLeast"/>
              <w:rPr>
                <w:rFonts w:cs="Arial"/>
                <w:b/>
                <w:bCs/>
                <w:sz w:val="20"/>
                <w:szCs w:val="20"/>
              </w:rPr>
            </w:pPr>
            <w:r w:rsidRPr="00B009EC">
              <w:rPr>
                <w:rFonts w:cs="Arial"/>
                <w:b/>
                <w:bCs/>
                <w:sz w:val="20"/>
                <w:szCs w:val="20"/>
              </w:rPr>
              <w:t>Hinführung zur Erarbeitungsphase</w:t>
            </w:r>
          </w:p>
          <w:p w14:paraId="6C5B752D" w14:textId="6F7C62C6" w:rsidR="00F2462B" w:rsidRPr="00B009EC" w:rsidRDefault="00F2462B" w:rsidP="00CB68BC">
            <w:pPr>
              <w:spacing w:before="60" w:after="0" w:line="300" w:lineRule="atLeast"/>
              <w:rPr>
                <w:rFonts w:cs="Arial"/>
                <w:b/>
                <w:bCs/>
                <w:sz w:val="20"/>
                <w:szCs w:val="20"/>
              </w:rPr>
            </w:pPr>
            <w:r w:rsidRPr="00B009EC">
              <w:rPr>
                <w:rFonts w:cs="Arial"/>
                <w:b/>
                <w:bCs/>
                <w:sz w:val="20"/>
                <w:szCs w:val="20"/>
              </w:rPr>
              <w:t>Vertiefung</w:t>
            </w:r>
            <w:r w:rsidR="009E49C4">
              <w:rPr>
                <w:rFonts w:cs="Arial"/>
                <w:b/>
                <w:bCs/>
                <w:sz w:val="20"/>
                <w:szCs w:val="20"/>
              </w:rPr>
              <w:t xml:space="preserve"> (</w:t>
            </w:r>
            <w:proofErr w:type="spellStart"/>
            <w:r w:rsidR="009E49C4">
              <w:rPr>
                <w:rFonts w:cs="Arial"/>
                <w:b/>
                <w:bCs/>
                <w:sz w:val="20"/>
                <w:szCs w:val="20"/>
              </w:rPr>
              <w:t>Gelenkstelel</w:t>
            </w:r>
            <w:proofErr w:type="spellEnd"/>
            <w:r w:rsidR="009E49C4">
              <w:rPr>
                <w:rFonts w:cs="Arial"/>
                <w:b/>
                <w:bCs/>
                <w:sz w:val="20"/>
                <w:szCs w:val="20"/>
              </w:rPr>
              <w:t>)</w:t>
            </w:r>
          </w:p>
        </w:tc>
        <w:tc>
          <w:tcPr>
            <w:tcW w:w="850" w:type="dxa"/>
          </w:tcPr>
          <w:p w14:paraId="0BAB2BC6" w14:textId="77777777" w:rsidR="00CA494A" w:rsidRPr="00B009EC" w:rsidRDefault="0035215E" w:rsidP="00CB68BC">
            <w:pPr>
              <w:spacing w:before="60" w:after="0" w:line="300" w:lineRule="atLeast"/>
              <w:rPr>
                <w:rFonts w:cs="Arial"/>
                <w:sz w:val="20"/>
                <w:szCs w:val="20"/>
              </w:rPr>
            </w:pPr>
            <w:r>
              <w:rPr>
                <w:rFonts w:cs="Arial"/>
                <w:sz w:val="20"/>
                <w:szCs w:val="20"/>
              </w:rPr>
              <w:t>2</w:t>
            </w:r>
            <w:r w:rsidR="008770A0">
              <w:rPr>
                <w:rFonts w:cs="Arial"/>
                <w:sz w:val="20"/>
                <w:szCs w:val="20"/>
              </w:rPr>
              <w:t xml:space="preserve"> Min.</w:t>
            </w:r>
          </w:p>
        </w:tc>
        <w:tc>
          <w:tcPr>
            <w:tcW w:w="4395" w:type="dxa"/>
          </w:tcPr>
          <w:p w14:paraId="40BAF81D" w14:textId="74B8CD2B" w:rsidR="00325080" w:rsidRDefault="00D20CF3" w:rsidP="00325080">
            <w:pPr>
              <w:spacing w:after="0" w:line="300" w:lineRule="atLeast"/>
              <w:rPr>
                <w:sz w:val="20"/>
                <w:szCs w:val="20"/>
              </w:rPr>
            </w:pPr>
            <w:r>
              <w:rPr>
                <w:sz w:val="20"/>
                <w:szCs w:val="20"/>
              </w:rPr>
              <w:t xml:space="preserve">Hinweis </w:t>
            </w:r>
            <w:r w:rsidR="00F2462B" w:rsidRPr="00B009EC">
              <w:rPr>
                <w:sz w:val="20"/>
                <w:szCs w:val="20"/>
              </w:rPr>
              <w:t xml:space="preserve">darauf, dass die bisherigen Vorschläge die persönliche Sichtweise der </w:t>
            </w:r>
            <w:r w:rsidRPr="00D20CF3">
              <w:rPr>
                <w:lang w:eastAsia="de-DE"/>
              </w:rPr>
              <w:t>S</w:t>
            </w:r>
            <w:r w:rsidR="009E49C4">
              <w:rPr>
                <w:lang w:eastAsia="de-DE"/>
              </w:rPr>
              <w:t>*</w:t>
            </w:r>
            <w:r w:rsidRPr="00D20CF3">
              <w:rPr>
                <w:lang w:eastAsia="de-DE"/>
              </w:rPr>
              <w:t>S</w:t>
            </w:r>
            <w:r w:rsidRPr="00B009EC">
              <w:rPr>
                <w:sz w:val="20"/>
                <w:szCs w:val="20"/>
              </w:rPr>
              <w:t xml:space="preserve"> </w:t>
            </w:r>
            <w:r w:rsidR="00863250">
              <w:rPr>
                <w:sz w:val="20"/>
                <w:szCs w:val="20"/>
              </w:rPr>
              <w:t xml:space="preserve">abbilden. Überleitung </w:t>
            </w:r>
            <w:r w:rsidR="00F2462B" w:rsidRPr="00B009EC">
              <w:rPr>
                <w:sz w:val="20"/>
                <w:szCs w:val="20"/>
              </w:rPr>
              <w:t>zu allge</w:t>
            </w:r>
            <w:r w:rsidR="00CC3CC2">
              <w:rPr>
                <w:sz w:val="20"/>
                <w:szCs w:val="20"/>
              </w:rPr>
              <w:t xml:space="preserve">meinen wirtschaftspolitischen </w:t>
            </w:r>
            <w:r w:rsidR="00F2462B" w:rsidRPr="00B009EC">
              <w:rPr>
                <w:sz w:val="20"/>
                <w:szCs w:val="20"/>
              </w:rPr>
              <w:t xml:space="preserve">Zielen, </w:t>
            </w:r>
            <w:r w:rsidR="00CC3CC2">
              <w:rPr>
                <w:sz w:val="20"/>
                <w:szCs w:val="20"/>
              </w:rPr>
              <w:t xml:space="preserve">etwa denen </w:t>
            </w:r>
            <w:r w:rsidR="00F2462B" w:rsidRPr="00B009EC">
              <w:rPr>
                <w:sz w:val="20"/>
                <w:szCs w:val="20"/>
              </w:rPr>
              <w:t>der Bundesregierung (Stabilitätsge</w:t>
            </w:r>
            <w:r w:rsidR="00CC3CC2">
              <w:rPr>
                <w:sz w:val="20"/>
                <w:szCs w:val="20"/>
              </w:rPr>
              <w:t>setz).</w:t>
            </w:r>
          </w:p>
          <w:p w14:paraId="5FCD3851" w14:textId="77777777" w:rsidR="00CA494A" w:rsidRPr="00B009EC" w:rsidRDefault="00F2462B" w:rsidP="00325080">
            <w:pPr>
              <w:spacing w:after="0" w:line="300" w:lineRule="atLeast"/>
              <w:rPr>
                <w:rFonts w:cs="Arial"/>
                <w:sz w:val="20"/>
                <w:szCs w:val="20"/>
              </w:rPr>
            </w:pPr>
            <w:r w:rsidRPr="00B009EC">
              <w:rPr>
                <w:sz w:val="20"/>
                <w:szCs w:val="20"/>
              </w:rPr>
              <w:t>L. erklärt den Arbeitsauftrag für die nachfolgende EA und PA, klärt den Organisationsrahmen und verteilt die Materialien.</w:t>
            </w:r>
          </w:p>
        </w:tc>
        <w:tc>
          <w:tcPr>
            <w:tcW w:w="1559" w:type="dxa"/>
          </w:tcPr>
          <w:p w14:paraId="5EF655B6" w14:textId="77777777" w:rsidR="00CA494A" w:rsidRPr="00B009EC" w:rsidRDefault="00F2462B" w:rsidP="00CB68BC">
            <w:pPr>
              <w:spacing w:before="60" w:after="0" w:line="300" w:lineRule="atLeast"/>
              <w:rPr>
                <w:rFonts w:cs="Arial"/>
                <w:sz w:val="20"/>
                <w:szCs w:val="20"/>
              </w:rPr>
            </w:pPr>
            <w:r w:rsidRPr="00B009EC">
              <w:rPr>
                <w:rFonts w:cs="Arial"/>
                <w:sz w:val="20"/>
                <w:szCs w:val="20"/>
              </w:rPr>
              <w:t>Unterrichts</w:t>
            </w:r>
            <w:r w:rsidR="00325080">
              <w:rPr>
                <w:rFonts w:cs="Arial"/>
                <w:sz w:val="20"/>
                <w:szCs w:val="20"/>
              </w:rPr>
              <w:t>-</w:t>
            </w:r>
            <w:r w:rsidRPr="00B009EC">
              <w:rPr>
                <w:rFonts w:cs="Arial"/>
                <w:sz w:val="20"/>
                <w:szCs w:val="20"/>
              </w:rPr>
              <w:t>gespräch</w:t>
            </w:r>
          </w:p>
        </w:tc>
        <w:tc>
          <w:tcPr>
            <w:tcW w:w="2268" w:type="dxa"/>
          </w:tcPr>
          <w:p w14:paraId="2B43229A" w14:textId="77777777" w:rsidR="00CA494A" w:rsidRPr="00B009EC" w:rsidRDefault="00CA494A" w:rsidP="00CB68BC">
            <w:pPr>
              <w:spacing w:before="60" w:after="0" w:line="300" w:lineRule="atLeast"/>
              <w:rPr>
                <w:rFonts w:cs="Arial"/>
                <w:sz w:val="20"/>
                <w:szCs w:val="20"/>
              </w:rPr>
            </w:pPr>
          </w:p>
        </w:tc>
        <w:tc>
          <w:tcPr>
            <w:tcW w:w="2977" w:type="dxa"/>
          </w:tcPr>
          <w:p w14:paraId="49932E9C" w14:textId="77777777" w:rsidR="00CA494A" w:rsidRPr="00B009EC" w:rsidRDefault="00F2462B" w:rsidP="00CB68BC">
            <w:pPr>
              <w:spacing w:before="60" w:after="0" w:line="300" w:lineRule="atLeast"/>
              <w:rPr>
                <w:rFonts w:cs="Arial"/>
                <w:sz w:val="20"/>
                <w:szCs w:val="20"/>
              </w:rPr>
            </w:pPr>
            <w:r w:rsidRPr="00B009EC">
              <w:rPr>
                <w:rFonts w:cs="Arial"/>
                <w:sz w:val="20"/>
                <w:szCs w:val="20"/>
              </w:rPr>
              <w:t>Perspektivwechsel</w:t>
            </w:r>
          </w:p>
          <w:p w14:paraId="2E6FE725" w14:textId="77777777" w:rsidR="00CA494A" w:rsidRPr="00B009EC" w:rsidRDefault="00CA494A" w:rsidP="00CB68BC">
            <w:pPr>
              <w:spacing w:before="60" w:after="0" w:line="300" w:lineRule="atLeast"/>
              <w:rPr>
                <w:rFonts w:cs="Arial"/>
                <w:sz w:val="20"/>
                <w:szCs w:val="20"/>
              </w:rPr>
            </w:pPr>
          </w:p>
        </w:tc>
      </w:tr>
    </w:tbl>
    <w:p w14:paraId="18A46666" w14:textId="77777777" w:rsidR="00A973AB" w:rsidRDefault="00A973AB">
      <w:r>
        <w:br w:type="page"/>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50"/>
        <w:gridCol w:w="4395"/>
        <w:gridCol w:w="1559"/>
        <w:gridCol w:w="1984"/>
        <w:gridCol w:w="3261"/>
      </w:tblGrid>
      <w:tr w:rsidR="00F2462B" w:rsidRPr="00B009EC" w14:paraId="287B9E18" w14:textId="77777777" w:rsidTr="00A973AB">
        <w:tc>
          <w:tcPr>
            <w:tcW w:w="1985" w:type="dxa"/>
          </w:tcPr>
          <w:p w14:paraId="75F91CCF" w14:textId="77777777" w:rsidR="00F2462B" w:rsidRPr="00B009EC" w:rsidRDefault="00F2462B" w:rsidP="00CB68BC">
            <w:pPr>
              <w:spacing w:before="60" w:after="0" w:line="300" w:lineRule="atLeast"/>
              <w:rPr>
                <w:rFonts w:cs="Arial"/>
                <w:b/>
                <w:bCs/>
                <w:sz w:val="20"/>
                <w:szCs w:val="20"/>
              </w:rPr>
            </w:pPr>
            <w:r w:rsidRPr="00B009EC">
              <w:rPr>
                <w:rFonts w:cs="Arial"/>
                <w:b/>
                <w:bCs/>
                <w:sz w:val="20"/>
                <w:szCs w:val="20"/>
              </w:rPr>
              <w:lastRenderedPageBreak/>
              <w:t>Erarbeitung</w:t>
            </w:r>
          </w:p>
        </w:tc>
        <w:tc>
          <w:tcPr>
            <w:tcW w:w="850" w:type="dxa"/>
          </w:tcPr>
          <w:p w14:paraId="70D33585" w14:textId="77777777" w:rsidR="00F2462B" w:rsidRPr="00B009EC" w:rsidRDefault="00CF7EDC" w:rsidP="00CF7EDC">
            <w:pPr>
              <w:spacing w:before="60" w:after="0" w:line="300" w:lineRule="atLeast"/>
              <w:rPr>
                <w:rFonts w:cs="Arial"/>
                <w:sz w:val="20"/>
                <w:szCs w:val="20"/>
              </w:rPr>
            </w:pPr>
            <w:r>
              <w:rPr>
                <w:rFonts w:cs="Arial"/>
                <w:sz w:val="20"/>
                <w:szCs w:val="20"/>
              </w:rPr>
              <w:t>13</w:t>
            </w:r>
            <w:r w:rsidR="008770A0">
              <w:rPr>
                <w:rFonts w:cs="Arial"/>
                <w:sz w:val="20"/>
                <w:szCs w:val="20"/>
              </w:rPr>
              <w:t xml:space="preserve"> Min.</w:t>
            </w:r>
          </w:p>
        </w:tc>
        <w:tc>
          <w:tcPr>
            <w:tcW w:w="4395" w:type="dxa"/>
          </w:tcPr>
          <w:p w14:paraId="71B92720" w14:textId="57330356" w:rsidR="00F2462B" w:rsidRPr="00B009EC" w:rsidRDefault="00D20CF3" w:rsidP="00A973AB">
            <w:pPr>
              <w:spacing w:after="0" w:line="300" w:lineRule="atLeast"/>
              <w:rPr>
                <w:sz w:val="20"/>
                <w:szCs w:val="20"/>
              </w:rPr>
            </w:pPr>
            <w:r w:rsidRPr="00D20CF3">
              <w:rPr>
                <w:lang w:eastAsia="de-DE"/>
              </w:rPr>
              <w:t>S</w:t>
            </w:r>
            <w:r w:rsidR="009E49C4">
              <w:rPr>
                <w:lang w:eastAsia="de-DE"/>
              </w:rPr>
              <w:t>*</w:t>
            </w:r>
            <w:r w:rsidRPr="00D20CF3">
              <w:rPr>
                <w:lang w:eastAsia="de-DE"/>
              </w:rPr>
              <w:t>S</w:t>
            </w:r>
            <w:r w:rsidRPr="00B009EC">
              <w:rPr>
                <w:sz w:val="20"/>
                <w:szCs w:val="20"/>
              </w:rPr>
              <w:t xml:space="preserve"> </w:t>
            </w:r>
            <w:r w:rsidR="00F2462B" w:rsidRPr="00B009EC">
              <w:rPr>
                <w:sz w:val="20"/>
                <w:szCs w:val="20"/>
              </w:rPr>
              <w:t xml:space="preserve">erarbeiten in EA die </w:t>
            </w:r>
            <w:r w:rsidR="00A973AB">
              <w:rPr>
                <w:sz w:val="20"/>
                <w:szCs w:val="20"/>
              </w:rPr>
              <w:t>sechs</w:t>
            </w:r>
            <w:r w:rsidR="00F2462B" w:rsidRPr="00B009EC">
              <w:rPr>
                <w:sz w:val="20"/>
                <w:szCs w:val="20"/>
              </w:rPr>
              <w:t xml:space="preserve"> Ziele der Wirtschaftspolitik. Anschließend klären sie mögliche Textschwierigkeiten mit ihrem Partner und ordnen in PA die Begriffe aus der Aufgabenstellung den jeweiligen Zielen zu. </w:t>
            </w:r>
          </w:p>
        </w:tc>
        <w:tc>
          <w:tcPr>
            <w:tcW w:w="1559" w:type="dxa"/>
          </w:tcPr>
          <w:p w14:paraId="671EE18C" w14:textId="77777777" w:rsidR="00F2462B" w:rsidRPr="00B009EC" w:rsidRDefault="00F2462B" w:rsidP="00CB68BC">
            <w:pPr>
              <w:spacing w:after="0" w:line="300" w:lineRule="atLeast"/>
              <w:rPr>
                <w:sz w:val="20"/>
                <w:szCs w:val="20"/>
              </w:rPr>
            </w:pPr>
            <w:r w:rsidRPr="00B009EC">
              <w:rPr>
                <w:sz w:val="20"/>
                <w:szCs w:val="20"/>
              </w:rPr>
              <w:t>Einzelarbeit</w:t>
            </w:r>
          </w:p>
          <w:p w14:paraId="26BF997E" w14:textId="77777777" w:rsidR="00F2462B" w:rsidRPr="00B009EC" w:rsidRDefault="00F2462B" w:rsidP="00D450BE">
            <w:pPr>
              <w:spacing w:after="0" w:line="300" w:lineRule="atLeast"/>
              <w:rPr>
                <w:sz w:val="20"/>
                <w:szCs w:val="20"/>
              </w:rPr>
            </w:pPr>
            <w:r w:rsidRPr="00B009EC">
              <w:rPr>
                <w:sz w:val="20"/>
                <w:szCs w:val="20"/>
              </w:rPr>
              <w:t>Partnerarbeit</w:t>
            </w:r>
          </w:p>
        </w:tc>
        <w:tc>
          <w:tcPr>
            <w:tcW w:w="1984" w:type="dxa"/>
          </w:tcPr>
          <w:p w14:paraId="1F704440" w14:textId="77777777" w:rsidR="00CC3CC2" w:rsidRPr="00B009EC" w:rsidRDefault="00CC3CC2" w:rsidP="00CC3CC2">
            <w:pPr>
              <w:spacing w:after="0" w:line="300" w:lineRule="atLeast"/>
              <w:rPr>
                <w:sz w:val="20"/>
                <w:szCs w:val="20"/>
              </w:rPr>
            </w:pPr>
            <w:r w:rsidRPr="00B009EC">
              <w:rPr>
                <w:sz w:val="20"/>
                <w:szCs w:val="20"/>
              </w:rPr>
              <w:t>Arbeitsblatt</w:t>
            </w:r>
            <w:r>
              <w:rPr>
                <w:sz w:val="20"/>
                <w:szCs w:val="20"/>
              </w:rPr>
              <w:t xml:space="preserve"> 2</w:t>
            </w:r>
          </w:p>
          <w:p w14:paraId="30F71E0C" w14:textId="77777777" w:rsidR="00F2462B" w:rsidRPr="00B009EC" w:rsidRDefault="00F2462B" w:rsidP="00CB68BC">
            <w:pPr>
              <w:spacing w:before="60" w:after="0" w:line="300" w:lineRule="atLeast"/>
              <w:rPr>
                <w:rFonts w:cs="Arial"/>
                <w:sz w:val="20"/>
                <w:szCs w:val="20"/>
              </w:rPr>
            </w:pPr>
          </w:p>
        </w:tc>
        <w:tc>
          <w:tcPr>
            <w:tcW w:w="3261" w:type="dxa"/>
          </w:tcPr>
          <w:p w14:paraId="13488130" w14:textId="77777777" w:rsidR="00F2462B" w:rsidRPr="00B009EC" w:rsidRDefault="00F2462B" w:rsidP="00D33B0A">
            <w:pPr>
              <w:spacing w:after="0" w:line="300" w:lineRule="atLeast"/>
              <w:rPr>
                <w:sz w:val="20"/>
                <w:szCs w:val="20"/>
              </w:rPr>
            </w:pPr>
            <w:r w:rsidRPr="00B009EC">
              <w:rPr>
                <w:sz w:val="20"/>
                <w:szCs w:val="20"/>
              </w:rPr>
              <w:t>vertiefende Auseinandersetzung</w:t>
            </w:r>
          </w:p>
          <w:p w14:paraId="5F90C535" w14:textId="77777777" w:rsidR="00F2462B" w:rsidRPr="00B009EC" w:rsidRDefault="00A973AB" w:rsidP="00D33B0A">
            <w:pPr>
              <w:spacing w:after="0" w:line="300" w:lineRule="atLeast"/>
              <w:rPr>
                <w:sz w:val="20"/>
                <w:szCs w:val="20"/>
              </w:rPr>
            </w:pPr>
            <w:r>
              <w:rPr>
                <w:sz w:val="20"/>
                <w:szCs w:val="20"/>
              </w:rPr>
              <w:t>Anwendung des Gelernten/</w:t>
            </w:r>
          </w:p>
          <w:p w14:paraId="4FEA79FD" w14:textId="77777777" w:rsidR="00F2462B" w:rsidRPr="00B009EC" w:rsidRDefault="00F2462B" w:rsidP="00D33B0A">
            <w:pPr>
              <w:spacing w:after="0" w:line="300" w:lineRule="atLeast"/>
              <w:rPr>
                <w:sz w:val="20"/>
                <w:szCs w:val="20"/>
              </w:rPr>
            </w:pPr>
            <w:r w:rsidRPr="00B009EC">
              <w:rPr>
                <w:sz w:val="20"/>
                <w:szCs w:val="20"/>
              </w:rPr>
              <w:t>Übung</w:t>
            </w:r>
          </w:p>
          <w:p w14:paraId="7156C2C9" w14:textId="77777777" w:rsidR="00F2462B" w:rsidRPr="00B009EC" w:rsidRDefault="00F2462B" w:rsidP="00D33B0A">
            <w:pPr>
              <w:spacing w:before="60" w:after="0" w:line="300" w:lineRule="atLeast"/>
              <w:rPr>
                <w:rFonts w:cs="Arial"/>
                <w:sz w:val="20"/>
                <w:szCs w:val="20"/>
              </w:rPr>
            </w:pPr>
            <w:r w:rsidRPr="00B009EC">
              <w:rPr>
                <w:sz w:val="20"/>
                <w:szCs w:val="20"/>
              </w:rPr>
              <w:t>Förderung der Sozialkompetenz</w:t>
            </w:r>
          </w:p>
        </w:tc>
      </w:tr>
      <w:tr w:rsidR="00F2462B" w:rsidRPr="00B009EC" w14:paraId="5C27BB1A" w14:textId="77777777" w:rsidTr="00A973AB">
        <w:tc>
          <w:tcPr>
            <w:tcW w:w="1985" w:type="dxa"/>
          </w:tcPr>
          <w:p w14:paraId="296CC8F9" w14:textId="77777777" w:rsidR="00F2462B" w:rsidRPr="00B009EC" w:rsidRDefault="00F2462B" w:rsidP="00CB68BC">
            <w:pPr>
              <w:spacing w:before="60" w:after="0" w:line="300" w:lineRule="atLeast"/>
              <w:rPr>
                <w:rFonts w:cs="Arial"/>
                <w:b/>
                <w:bCs/>
                <w:sz w:val="20"/>
                <w:szCs w:val="20"/>
              </w:rPr>
            </w:pPr>
            <w:r w:rsidRPr="00B009EC">
              <w:rPr>
                <w:rFonts w:cs="Arial"/>
                <w:b/>
                <w:bCs/>
                <w:sz w:val="20"/>
                <w:szCs w:val="20"/>
              </w:rPr>
              <w:t xml:space="preserve">Präsentation </w:t>
            </w:r>
          </w:p>
          <w:p w14:paraId="4D66D285" w14:textId="77777777" w:rsidR="00F2462B" w:rsidRPr="00B009EC" w:rsidRDefault="00F2462B" w:rsidP="00CB68BC">
            <w:pPr>
              <w:spacing w:before="60" w:after="0" w:line="300" w:lineRule="atLeast"/>
              <w:rPr>
                <w:rFonts w:cs="Arial"/>
                <w:b/>
                <w:bCs/>
                <w:sz w:val="20"/>
                <w:szCs w:val="20"/>
              </w:rPr>
            </w:pPr>
            <w:r w:rsidRPr="00B009EC">
              <w:rPr>
                <w:rFonts w:cs="Arial"/>
                <w:b/>
                <w:bCs/>
                <w:sz w:val="20"/>
                <w:szCs w:val="20"/>
              </w:rPr>
              <w:t xml:space="preserve">Sicherung der Ergebnisse </w:t>
            </w:r>
          </w:p>
        </w:tc>
        <w:tc>
          <w:tcPr>
            <w:tcW w:w="850" w:type="dxa"/>
          </w:tcPr>
          <w:p w14:paraId="7CA71EE4" w14:textId="77777777" w:rsidR="00F2462B" w:rsidRPr="00B009EC" w:rsidRDefault="0035215E" w:rsidP="00CB68BC">
            <w:pPr>
              <w:spacing w:before="60" w:after="0" w:line="300" w:lineRule="atLeast"/>
              <w:rPr>
                <w:rFonts w:cs="Arial"/>
                <w:sz w:val="20"/>
                <w:szCs w:val="20"/>
              </w:rPr>
            </w:pPr>
            <w:r>
              <w:rPr>
                <w:rFonts w:cs="Arial"/>
                <w:sz w:val="20"/>
                <w:szCs w:val="20"/>
              </w:rPr>
              <w:t>10</w:t>
            </w:r>
            <w:r w:rsidR="008770A0">
              <w:rPr>
                <w:rFonts w:cs="Arial"/>
                <w:sz w:val="20"/>
                <w:szCs w:val="20"/>
              </w:rPr>
              <w:t xml:space="preserve"> Min.</w:t>
            </w:r>
          </w:p>
        </w:tc>
        <w:tc>
          <w:tcPr>
            <w:tcW w:w="4395" w:type="dxa"/>
          </w:tcPr>
          <w:p w14:paraId="32590438" w14:textId="47BBF384" w:rsidR="00F2462B" w:rsidRPr="00B009EC" w:rsidRDefault="00D20CF3" w:rsidP="00CB68BC">
            <w:pPr>
              <w:spacing w:after="0" w:line="300" w:lineRule="atLeast"/>
              <w:rPr>
                <w:sz w:val="20"/>
                <w:szCs w:val="20"/>
              </w:rPr>
            </w:pPr>
            <w:r w:rsidRPr="00D20CF3">
              <w:rPr>
                <w:lang w:eastAsia="de-DE"/>
              </w:rPr>
              <w:t>S</w:t>
            </w:r>
            <w:r w:rsidR="009E49C4">
              <w:rPr>
                <w:lang w:eastAsia="de-DE"/>
              </w:rPr>
              <w:t>*</w:t>
            </w:r>
            <w:r w:rsidRPr="00D20CF3">
              <w:rPr>
                <w:lang w:eastAsia="de-DE"/>
              </w:rPr>
              <w:t>S</w:t>
            </w:r>
            <w:r w:rsidRPr="00B009EC">
              <w:rPr>
                <w:sz w:val="20"/>
                <w:szCs w:val="20"/>
              </w:rPr>
              <w:t xml:space="preserve"> </w:t>
            </w:r>
            <w:r w:rsidR="00F2462B" w:rsidRPr="00B009EC">
              <w:rPr>
                <w:sz w:val="20"/>
                <w:szCs w:val="20"/>
              </w:rPr>
              <w:t xml:space="preserve">erläutern ihren Mitschülern die Arbeitsergebnisse, indem sie die farbigen </w:t>
            </w:r>
            <w:r w:rsidR="00D450BE">
              <w:rPr>
                <w:sz w:val="20"/>
                <w:szCs w:val="20"/>
              </w:rPr>
              <w:t>Karten mit den Begriffen durch C</w:t>
            </w:r>
            <w:r w:rsidR="00F2462B" w:rsidRPr="00B009EC">
              <w:rPr>
                <w:sz w:val="20"/>
                <w:szCs w:val="20"/>
              </w:rPr>
              <w:t xml:space="preserve">lustern an der Tafel </w:t>
            </w:r>
            <w:r w:rsidR="00D450BE">
              <w:rPr>
                <w:sz w:val="20"/>
                <w:szCs w:val="20"/>
              </w:rPr>
              <w:t xml:space="preserve">oder Pinnwand </w:t>
            </w:r>
            <w:r w:rsidR="00F2462B" w:rsidRPr="00B009EC">
              <w:rPr>
                <w:sz w:val="20"/>
                <w:szCs w:val="20"/>
              </w:rPr>
              <w:t>den einzelnen Zielen zuordnen.</w:t>
            </w:r>
          </w:p>
        </w:tc>
        <w:tc>
          <w:tcPr>
            <w:tcW w:w="1559" w:type="dxa"/>
          </w:tcPr>
          <w:p w14:paraId="1C03A7B2" w14:textId="77777777" w:rsidR="00F2462B" w:rsidRPr="00B009EC" w:rsidRDefault="00F2462B" w:rsidP="00CB68BC">
            <w:pPr>
              <w:spacing w:after="0" w:line="300" w:lineRule="atLeast"/>
              <w:rPr>
                <w:sz w:val="20"/>
                <w:szCs w:val="20"/>
              </w:rPr>
            </w:pPr>
            <w:r w:rsidRPr="00B009EC">
              <w:rPr>
                <w:sz w:val="20"/>
                <w:szCs w:val="20"/>
              </w:rPr>
              <w:t>Unterrichts</w:t>
            </w:r>
            <w:r w:rsidR="00D33B0A">
              <w:rPr>
                <w:sz w:val="20"/>
                <w:szCs w:val="20"/>
              </w:rPr>
              <w:t>-</w:t>
            </w:r>
            <w:r w:rsidRPr="00B009EC">
              <w:rPr>
                <w:sz w:val="20"/>
                <w:szCs w:val="20"/>
              </w:rPr>
              <w:t>gespräch</w:t>
            </w:r>
          </w:p>
          <w:p w14:paraId="534518DA" w14:textId="77777777" w:rsidR="00F2462B" w:rsidRPr="00B009EC" w:rsidRDefault="00F2462B" w:rsidP="00CB68BC">
            <w:pPr>
              <w:spacing w:after="0" w:line="300" w:lineRule="atLeast"/>
              <w:rPr>
                <w:sz w:val="20"/>
                <w:szCs w:val="20"/>
              </w:rPr>
            </w:pPr>
          </w:p>
        </w:tc>
        <w:tc>
          <w:tcPr>
            <w:tcW w:w="1984" w:type="dxa"/>
          </w:tcPr>
          <w:p w14:paraId="1CD73E16" w14:textId="77777777" w:rsidR="00CC3CC2" w:rsidRDefault="00CC3CC2" w:rsidP="00CC3CC2">
            <w:pPr>
              <w:spacing w:after="0" w:line="300" w:lineRule="atLeast"/>
              <w:rPr>
                <w:sz w:val="20"/>
                <w:szCs w:val="20"/>
              </w:rPr>
            </w:pPr>
            <w:r>
              <w:rPr>
                <w:sz w:val="20"/>
                <w:szCs w:val="20"/>
              </w:rPr>
              <w:t>farbige Karten</w:t>
            </w:r>
            <w:r w:rsidRPr="00B009EC">
              <w:rPr>
                <w:sz w:val="20"/>
                <w:szCs w:val="20"/>
              </w:rPr>
              <w:t xml:space="preserve"> </w:t>
            </w:r>
          </w:p>
          <w:p w14:paraId="08759222" w14:textId="77777777" w:rsidR="00CC3CC2" w:rsidRPr="00B009EC" w:rsidRDefault="00CC3CC2" w:rsidP="00CC3CC2">
            <w:pPr>
              <w:spacing w:after="0" w:line="300" w:lineRule="atLeast"/>
              <w:rPr>
                <w:sz w:val="20"/>
                <w:szCs w:val="20"/>
              </w:rPr>
            </w:pPr>
            <w:r w:rsidRPr="00B009EC">
              <w:rPr>
                <w:sz w:val="20"/>
                <w:szCs w:val="20"/>
              </w:rPr>
              <w:t>Magnete</w:t>
            </w:r>
          </w:p>
          <w:p w14:paraId="2173E869" w14:textId="77777777" w:rsidR="00F2462B" w:rsidRPr="00B009EC" w:rsidRDefault="00CC3CC2" w:rsidP="00CC3CC2">
            <w:pPr>
              <w:spacing w:before="60" w:after="0" w:line="300" w:lineRule="atLeast"/>
              <w:rPr>
                <w:rFonts w:cs="Arial"/>
                <w:sz w:val="20"/>
                <w:szCs w:val="20"/>
              </w:rPr>
            </w:pPr>
            <w:r w:rsidRPr="00B009EC">
              <w:rPr>
                <w:sz w:val="20"/>
                <w:szCs w:val="20"/>
              </w:rPr>
              <w:t>Tafel</w:t>
            </w:r>
            <w:r>
              <w:rPr>
                <w:sz w:val="20"/>
                <w:szCs w:val="20"/>
              </w:rPr>
              <w:t>/Pinnwand</w:t>
            </w:r>
          </w:p>
        </w:tc>
        <w:tc>
          <w:tcPr>
            <w:tcW w:w="3261" w:type="dxa"/>
          </w:tcPr>
          <w:p w14:paraId="76A7D79D" w14:textId="3694D886" w:rsidR="00F2462B" w:rsidRPr="00B009EC" w:rsidRDefault="00F2462B" w:rsidP="00D33B0A">
            <w:pPr>
              <w:spacing w:after="0" w:line="300" w:lineRule="atLeast"/>
              <w:rPr>
                <w:sz w:val="20"/>
                <w:szCs w:val="20"/>
              </w:rPr>
            </w:pPr>
            <w:r w:rsidRPr="00B009EC">
              <w:rPr>
                <w:sz w:val="20"/>
                <w:szCs w:val="20"/>
              </w:rPr>
              <w:t>hohe Schüler</w:t>
            </w:r>
            <w:r w:rsidR="009E49C4">
              <w:rPr>
                <w:sz w:val="20"/>
                <w:szCs w:val="20"/>
              </w:rPr>
              <w:t>*</w:t>
            </w:r>
            <w:proofErr w:type="spellStart"/>
            <w:r w:rsidR="009E49C4">
              <w:rPr>
                <w:sz w:val="20"/>
                <w:szCs w:val="20"/>
              </w:rPr>
              <w:t>innen</w:t>
            </w:r>
            <w:r w:rsidRPr="00B009EC">
              <w:rPr>
                <w:sz w:val="20"/>
                <w:szCs w:val="20"/>
              </w:rPr>
              <w:t>aktivierung</w:t>
            </w:r>
            <w:proofErr w:type="spellEnd"/>
          </w:p>
          <w:p w14:paraId="20078937" w14:textId="77777777" w:rsidR="00F2462B" w:rsidRPr="00B009EC" w:rsidRDefault="00F2462B" w:rsidP="00D33B0A">
            <w:pPr>
              <w:spacing w:after="0" w:line="300" w:lineRule="atLeast"/>
              <w:rPr>
                <w:sz w:val="20"/>
                <w:szCs w:val="20"/>
              </w:rPr>
            </w:pPr>
            <w:r w:rsidRPr="00B009EC">
              <w:rPr>
                <w:sz w:val="20"/>
                <w:szCs w:val="20"/>
              </w:rPr>
              <w:t>Förderung der Präsentationskompetenz</w:t>
            </w:r>
          </w:p>
        </w:tc>
      </w:tr>
      <w:tr w:rsidR="00F2462B" w:rsidRPr="00B009EC" w14:paraId="68686BC9" w14:textId="77777777" w:rsidTr="00A973AB">
        <w:tc>
          <w:tcPr>
            <w:tcW w:w="1985" w:type="dxa"/>
          </w:tcPr>
          <w:p w14:paraId="7B41B027" w14:textId="77777777" w:rsidR="00F2462B" w:rsidRDefault="00F2462B" w:rsidP="00CB68BC">
            <w:pPr>
              <w:spacing w:before="60" w:after="0" w:line="300" w:lineRule="atLeast"/>
              <w:rPr>
                <w:rFonts w:cs="Arial"/>
                <w:b/>
                <w:bCs/>
                <w:sz w:val="20"/>
                <w:szCs w:val="20"/>
              </w:rPr>
            </w:pPr>
            <w:r w:rsidRPr="00B009EC">
              <w:rPr>
                <w:rFonts w:cs="Arial"/>
                <w:b/>
                <w:bCs/>
                <w:sz w:val="20"/>
                <w:szCs w:val="20"/>
              </w:rPr>
              <w:t>Sicherung</w:t>
            </w:r>
            <w:r w:rsidR="00831811" w:rsidRPr="00B009EC">
              <w:rPr>
                <w:rFonts w:cs="Arial"/>
                <w:b/>
                <w:bCs/>
                <w:sz w:val="20"/>
                <w:szCs w:val="20"/>
              </w:rPr>
              <w:t xml:space="preserve"> II</w:t>
            </w:r>
          </w:p>
          <w:p w14:paraId="220FD4F6" w14:textId="77777777" w:rsidR="00A973AB" w:rsidRPr="00B009EC" w:rsidRDefault="00A973AB" w:rsidP="00CB68BC">
            <w:pPr>
              <w:spacing w:before="60" w:after="0" w:line="300" w:lineRule="atLeast"/>
              <w:rPr>
                <w:rFonts w:cs="Arial"/>
                <w:b/>
                <w:bCs/>
                <w:sz w:val="20"/>
                <w:szCs w:val="20"/>
              </w:rPr>
            </w:pPr>
            <w:r w:rsidRPr="00B009EC">
              <w:rPr>
                <w:rFonts w:cs="Arial"/>
                <w:b/>
                <w:sz w:val="20"/>
                <w:szCs w:val="20"/>
              </w:rPr>
              <w:t>Hausaufgabe</w:t>
            </w:r>
          </w:p>
          <w:p w14:paraId="5469A088" w14:textId="77777777" w:rsidR="00F2462B" w:rsidRPr="00B009EC" w:rsidRDefault="00F2462B" w:rsidP="00CB68BC">
            <w:pPr>
              <w:spacing w:before="60" w:after="0" w:line="300" w:lineRule="atLeast"/>
              <w:rPr>
                <w:rFonts w:cs="Arial"/>
                <w:b/>
                <w:bCs/>
                <w:sz w:val="20"/>
                <w:szCs w:val="20"/>
              </w:rPr>
            </w:pPr>
            <w:r w:rsidRPr="00B009EC">
              <w:rPr>
                <w:rFonts w:cs="Arial"/>
                <w:b/>
                <w:bCs/>
                <w:sz w:val="20"/>
                <w:szCs w:val="20"/>
              </w:rPr>
              <w:t>Ausstieg</w:t>
            </w:r>
          </w:p>
        </w:tc>
        <w:tc>
          <w:tcPr>
            <w:tcW w:w="850" w:type="dxa"/>
          </w:tcPr>
          <w:p w14:paraId="73405FF7" w14:textId="77777777" w:rsidR="00F2462B" w:rsidRPr="00B009EC" w:rsidRDefault="0035215E" w:rsidP="00CB68BC">
            <w:pPr>
              <w:spacing w:before="60" w:after="0" w:line="300" w:lineRule="atLeast"/>
              <w:rPr>
                <w:rFonts w:cs="Arial"/>
                <w:sz w:val="20"/>
                <w:szCs w:val="20"/>
              </w:rPr>
            </w:pPr>
            <w:r>
              <w:rPr>
                <w:rFonts w:cs="Arial"/>
                <w:sz w:val="20"/>
                <w:szCs w:val="20"/>
              </w:rPr>
              <w:t>5</w:t>
            </w:r>
            <w:r w:rsidR="008770A0">
              <w:rPr>
                <w:rFonts w:cs="Arial"/>
                <w:sz w:val="20"/>
                <w:szCs w:val="20"/>
              </w:rPr>
              <w:t xml:space="preserve"> Min.</w:t>
            </w:r>
          </w:p>
        </w:tc>
        <w:tc>
          <w:tcPr>
            <w:tcW w:w="4395" w:type="dxa"/>
          </w:tcPr>
          <w:p w14:paraId="07AE696A" w14:textId="3DCCA47E" w:rsidR="00F2462B" w:rsidRDefault="00D20CF3" w:rsidP="00D20CF3">
            <w:pPr>
              <w:spacing w:after="0" w:line="300" w:lineRule="atLeast"/>
              <w:rPr>
                <w:sz w:val="20"/>
                <w:szCs w:val="20"/>
              </w:rPr>
            </w:pPr>
            <w:r>
              <w:rPr>
                <w:sz w:val="20"/>
                <w:szCs w:val="20"/>
              </w:rPr>
              <w:t xml:space="preserve">Verweis </w:t>
            </w:r>
            <w:r w:rsidR="00831811" w:rsidRPr="00B009EC">
              <w:rPr>
                <w:sz w:val="20"/>
                <w:szCs w:val="20"/>
              </w:rPr>
              <w:t>auf den Anfang der Stun</w:t>
            </w:r>
            <w:r>
              <w:rPr>
                <w:sz w:val="20"/>
                <w:szCs w:val="20"/>
              </w:rPr>
              <w:t xml:space="preserve">de: </w:t>
            </w:r>
            <w:r w:rsidRPr="00D20CF3">
              <w:rPr>
                <w:lang w:eastAsia="de-DE"/>
              </w:rPr>
              <w:t>S</w:t>
            </w:r>
            <w:r w:rsidR="009E49C4">
              <w:rPr>
                <w:lang w:eastAsia="de-DE"/>
              </w:rPr>
              <w:t>*</w:t>
            </w:r>
            <w:r w:rsidRPr="00D20CF3">
              <w:rPr>
                <w:lang w:eastAsia="de-DE"/>
              </w:rPr>
              <w:t>S</w:t>
            </w:r>
            <w:r w:rsidRPr="00B009EC">
              <w:rPr>
                <w:sz w:val="20"/>
                <w:szCs w:val="20"/>
              </w:rPr>
              <w:t xml:space="preserve"> </w:t>
            </w:r>
            <w:r w:rsidR="00831811" w:rsidRPr="00B009EC">
              <w:rPr>
                <w:sz w:val="20"/>
                <w:szCs w:val="20"/>
              </w:rPr>
              <w:t xml:space="preserve">gleichen ihre am Anfang der Stunde genannten Ziele mit den erarbeiteten wirtschaftspolitischen Zielen ab und </w:t>
            </w:r>
            <w:r>
              <w:rPr>
                <w:sz w:val="20"/>
                <w:szCs w:val="20"/>
              </w:rPr>
              <w:t xml:space="preserve">ordnen ihre eigenen Ziele den </w:t>
            </w:r>
            <w:proofErr w:type="spellStart"/>
            <w:r>
              <w:rPr>
                <w:sz w:val="20"/>
                <w:szCs w:val="20"/>
              </w:rPr>
              <w:t>Wipol</w:t>
            </w:r>
            <w:proofErr w:type="spellEnd"/>
            <w:r>
              <w:rPr>
                <w:sz w:val="20"/>
                <w:szCs w:val="20"/>
              </w:rPr>
              <w:t xml:space="preserve">-Zielen </w:t>
            </w:r>
            <w:r w:rsidR="00831811" w:rsidRPr="00B009EC">
              <w:rPr>
                <w:sz w:val="20"/>
                <w:szCs w:val="20"/>
              </w:rPr>
              <w:t>zu.</w:t>
            </w:r>
          </w:p>
          <w:p w14:paraId="490EC386" w14:textId="40D7A46E" w:rsidR="00A973AB" w:rsidRDefault="00A973AB" w:rsidP="00A973AB">
            <w:pPr>
              <w:spacing w:after="0" w:line="300" w:lineRule="atLeast"/>
              <w:rPr>
                <w:sz w:val="20"/>
                <w:szCs w:val="20"/>
              </w:rPr>
            </w:pPr>
            <w:r>
              <w:rPr>
                <w:sz w:val="20"/>
                <w:szCs w:val="20"/>
              </w:rPr>
              <w:t xml:space="preserve">Welche Relevanz besitzen </w:t>
            </w:r>
            <w:r w:rsidRPr="00B009EC">
              <w:rPr>
                <w:sz w:val="20"/>
                <w:szCs w:val="20"/>
              </w:rPr>
              <w:t xml:space="preserve">die </w:t>
            </w:r>
            <w:r>
              <w:rPr>
                <w:sz w:val="20"/>
                <w:szCs w:val="20"/>
              </w:rPr>
              <w:t xml:space="preserve">beiden </w:t>
            </w:r>
            <w:r w:rsidRPr="00B009EC">
              <w:rPr>
                <w:sz w:val="20"/>
                <w:szCs w:val="20"/>
              </w:rPr>
              <w:t xml:space="preserve">Ziele (außenwirtschaftliches GG und stetiges Wirtschaftswachstum) für die </w:t>
            </w:r>
            <w:r w:rsidRPr="00D20CF3">
              <w:rPr>
                <w:lang w:eastAsia="de-DE"/>
              </w:rPr>
              <w:t>S</w:t>
            </w:r>
            <w:r w:rsidR="003020BA">
              <w:rPr>
                <w:lang w:eastAsia="de-DE"/>
              </w:rPr>
              <w:t>*</w:t>
            </w:r>
            <w:r w:rsidRPr="00D20CF3">
              <w:rPr>
                <w:lang w:eastAsia="de-DE"/>
              </w:rPr>
              <w:t>S</w:t>
            </w:r>
            <w:r>
              <w:rPr>
                <w:sz w:val="20"/>
                <w:szCs w:val="20"/>
              </w:rPr>
              <w:t>?</w:t>
            </w:r>
          </w:p>
          <w:p w14:paraId="566FD879" w14:textId="77777777" w:rsidR="00A973AB" w:rsidRPr="009E49C4" w:rsidRDefault="00A973AB" w:rsidP="00A973AB">
            <w:pPr>
              <w:spacing w:after="0" w:line="300" w:lineRule="atLeast"/>
              <w:rPr>
                <w:i/>
                <w:iCs/>
                <w:sz w:val="20"/>
                <w:szCs w:val="20"/>
              </w:rPr>
            </w:pPr>
            <w:r w:rsidRPr="009E49C4">
              <w:rPr>
                <w:i/>
                <w:iCs/>
                <w:sz w:val="20"/>
                <w:szCs w:val="20"/>
              </w:rPr>
              <w:t xml:space="preserve">Warum wird das magische </w:t>
            </w:r>
            <w:proofErr w:type="gramStart"/>
            <w:r w:rsidRPr="009E49C4">
              <w:rPr>
                <w:i/>
                <w:iCs/>
                <w:sz w:val="20"/>
                <w:szCs w:val="20"/>
              </w:rPr>
              <w:t>Sechseck überhaupt</w:t>
            </w:r>
            <w:proofErr w:type="gramEnd"/>
            <w:r w:rsidRPr="009E49C4">
              <w:rPr>
                <w:i/>
                <w:iCs/>
                <w:sz w:val="20"/>
                <w:szCs w:val="20"/>
              </w:rPr>
              <w:t xml:space="preserve"> so genannt?</w:t>
            </w:r>
          </w:p>
        </w:tc>
        <w:tc>
          <w:tcPr>
            <w:tcW w:w="1559" w:type="dxa"/>
          </w:tcPr>
          <w:p w14:paraId="1BD09045" w14:textId="77777777" w:rsidR="00831811" w:rsidRPr="00B009EC" w:rsidRDefault="00831811" w:rsidP="00CB68BC">
            <w:pPr>
              <w:spacing w:after="0" w:line="300" w:lineRule="atLeast"/>
              <w:rPr>
                <w:sz w:val="20"/>
                <w:szCs w:val="20"/>
              </w:rPr>
            </w:pPr>
            <w:r w:rsidRPr="00B009EC">
              <w:rPr>
                <w:sz w:val="20"/>
                <w:szCs w:val="20"/>
              </w:rPr>
              <w:t>Murmelrunde</w:t>
            </w:r>
          </w:p>
          <w:p w14:paraId="2B3B79A4" w14:textId="77777777" w:rsidR="00831811" w:rsidRPr="00B009EC" w:rsidRDefault="00831811" w:rsidP="00CB68BC">
            <w:pPr>
              <w:spacing w:after="0" w:line="300" w:lineRule="atLeast"/>
              <w:rPr>
                <w:sz w:val="20"/>
                <w:szCs w:val="20"/>
              </w:rPr>
            </w:pPr>
            <w:r w:rsidRPr="00B009EC">
              <w:rPr>
                <w:sz w:val="20"/>
                <w:szCs w:val="20"/>
              </w:rPr>
              <w:t>Unterrichts</w:t>
            </w:r>
            <w:r w:rsidR="00D33B0A">
              <w:rPr>
                <w:sz w:val="20"/>
                <w:szCs w:val="20"/>
              </w:rPr>
              <w:t>-</w:t>
            </w:r>
            <w:r w:rsidRPr="00B009EC">
              <w:rPr>
                <w:sz w:val="20"/>
                <w:szCs w:val="20"/>
              </w:rPr>
              <w:t>gespräch</w:t>
            </w:r>
          </w:p>
          <w:p w14:paraId="23B64280" w14:textId="77777777" w:rsidR="00F2462B" w:rsidRPr="00B009EC" w:rsidRDefault="00F2462B" w:rsidP="00CB68BC">
            <w:pPr>
              <w:spacing w:after="0" w:line="300" w:lineRule="atLeast"/>
              <w:rPr>
                <w:sz w:val="20"/>
                <w:szCs w:val="20"/>
              </w:rPr>
            </w:pPr>
          </w:p>
        </w:tc>
        <w:tc>
          <w:tcPr>
            <w:tcW w:w="1984" w:type="dxa"/>
          </w:tcPr>
          <w:p w14:paraId="2221EBA3" w14:textId="77777777" w:rsidR="00CC3CC2" w:rsidRDefault="00CC3CC2" w:rsidP="00CC3CC2">
            <w:pPr>
              <w:spacing w:after="0" w:line="300" w:lineRule="atLeast"/>
              <w:rPr>
                <w:sz w:val="20"/>
                <w:szCs w:val="20"/>
              </w:rPr>
            </w:pPr>
            <w:r>
              <w:rPr>
                <w:sz w:val="20"/>
                <w:szCs w:val="20"/>
              </w:rPr>
              <w:t>farbige Karten</w:t>
            </w:r>
          </w:p>
          <w:p w14:paraId="0A599C77" w14:textId="77777777" w:rsidR="00CC3CC2" w:rsidRDefault="00CC3CC2" w:rsidP="00CC3CC2">
            <w:pPr>
              <w:spacing w:after="0" w:line="300" w:lineRule="atLeast"/>
              <w:rPr>
                <w:sz w:val="20"/>
                <w:szCs w:val="20"/>
              </w:rPr>
            </w:pPr>
            <w:r w:rsidRPr="00B009EC">
              <w:rPr>
                <w:sz w:val="20"/>
                <w:szCs w:val="20"/>
              </w:rPr>
              <w:t>Magnete</w:t>
            </w:r>
          </w:p>
          <w:p w14:paraId="2AD44950" w14:textId="77777777" w:rsidR="00F2462B" w:rsidRPr="00B009EC" w:rsidRDefault="00CC3CC2" w:rsidP="00CC3CC2">
            <w:pPr>
              <w:spacing w:after="0" w:line="300" w:lineRule="atLeast"/>
              <w:rPr>
                <w:rFonts w:cs="Arial"/>
                <w:sz w:val="20"/>
                <w:szCs w:val="20"/>
              </w:rPr>
            </w:pPr>
            <w:r w:rsidRPr="00B009EC">
              <w:rPr>
                <w:sz w:val="20"/>
                <w:szCs w:val="20"/>
              </w:rPr>
              <w:t>Tafel</w:t>
            </w:r>
            <w:r>
              <w:rPr>
                <w:sz w:val="20"/>
                <w:szCs w:val="20"/>
              </w:rPr>
              <w:t>/Pinnwand</w:t>
            </w:r>
          </w:p>
        </w:tc>
        <w:tc>
          <w:tcPr>
            <w:tcW w:w="3261" w:type="dxa"/>
          </w:tcPr>
          <w:p w14:paraId="2D0D51DD" w14:textId="77777777" w:rsidR="00831811" w:rsidRPr="00B009EC" w:rsidRDefault="00831811" w:rsidP="00D33B0A">
            <w:pPr>
              <w:spacing w:after="0" w:line="300" w:lineRule="atLeast"/>
              <w:rPr>
                <w:sz w:val="20"/>
                <w:szCs w:val="20"/>
              </w:rPr>
            </w:pPr>
            <w:r w:rsidRPr="00B009EC">
              <w:rPr>
                <w:sz w:val="20"/>
                <w:szCs w:val="20"/>
              </w:rPr>
              <w:t>Anwendung des Gelernten</w:t>
            </w:r>
          </w:p>
          <w:p w14:paraId="730A4FEB" w14:textId="77777777" w:rsidR="00831811" w:rsidRPr="00B009EC" w:rsidRDefault="00831811" w:rsidP="00D33B0A">
            <w:pPr>
              <w:spacing w:after="0" w:line="300" w:lineRule="atLeast"/>
              <w:rPr>
                <w:sz w:val="20"/>
                <w:szCs w:val="20"/>
              </w:rPr>
            </w:pPr>
            <w:r w:rsidRPr="00B009EC">
              <w:rPr>
                <w:sz w:val="20"/>
                <w:szCs w:val="20"/>
              </w:rPr>
              <w:t>Bezug zum Stundeneinstieg</w:t>
            </w:r>
          </w:p>
          <w:p w14:paraId="6DA8D2E5" w14:textId="77777777" w:rsidR="00831811" w:rsidRPr="00B009EC" w:rsidRDefault="00831811" w:rsidP="00D33B0A">
            <w:pPr>
              <w:spacing w:after="0" w:line="300" w:lineRule="atLeast"/>
              <w:rPr>
                <w:sz w:val="20"/>
                <w:szCs w:val="20"/>
              </w:rPr>
            </w:pPr>
            <w:r w:rsidRPr="00B009EC">
              <w:rPr>
                <w:sz w:val="20"/>
                <w:szCs w:val="20"/>
              </w:rPr>
              <w:t>Auswertung</w:t>
            </w:r>
          </w:p>
          <w:p w14:paraId="00AF8405" w14:textId="77777777" w:rsidR="00F2462B" w:rsidRPr="00B009EC" w:rsidRDefault="00831811" w:rsidP="00D33B0A">
            <w:pPr>
              <w:spacing w:after="0" w:line="300" w:lineRule="atLeast"/>
              <w:rPr>
                <w:sz w:val="20"/>
                <w:szCs w:val="20"/>
              </w:rPr>
            </w:pPr>
            <w:r w:rsidRPr="00B009EC">
              <w:rPr>
                <w:sz w:val="20"/>
                <w:szCs w:val="20"/>
              </w:rPr>
              <w:t>Perspektivwechsel</w:t>
            </w:r>
          </w:p>
        </w:tc>
      </w:tr>
    </w:tbl>
    <w:p w14:paraId="08FBF22A" w14:textId="2BBDE55B" w:rsidR="00CA494A" w:rsidRPr="00B009EC" w:rsidRDefault="00A973AB" w:rsidP="00CB68BC">
      <w:pPr>
        <w:spacing w:after="0" w:line="300" w:lineRule="atLeast"/>
        <w:rPr>
          <w:b/>
          <w:color w:val="006AB3"/>
          <w:sz w:val="20"/>
          <w:szCs w:val="20"/>
        </w:rPr>
      </w:pPr>
      <w:r w:rsidRPr="00D20CF3">
        <w:rPr>
          <w:lang w:eastAsia="de-DE"/>
        </w:rPr>
        <w:t>S</w:t>
      </w:r>
      <w:r w:rsidR="00103794">
        <w:rPr>
          <w:lang w:eastAsia="de-DE"/>
        </w:rPr>
        <w:t>*</w:t>
      </w:r>
      <w:r w:rsidRPr="00D20CF3">
        <w:rPr>
          <w:lang w:eastAsia="de-DE"/>
        </w:rPr>
        <w:t>S</w:t>
      </w:r>
      <w:r>
        <w:rPr>
          <w:sz w:val="20"/>
          <w:szCs w:val="20"/>
        </w:rPr>
        <w:t>: Schüler</w:t>
      </w:r>
      <w:r w:rsidR="00103794">
        <w:rPr>
          <w:sz w:val="20"/>
          <w:szCs w:val="20"/>
        </w:rPr>
        <w:t>*</w:t>
      </w:r>
      <w:r>
        <w:rPr>
          <w:sz w:val="20"/>
          <w:szCs w:val="20"/>
        </w:rPr>
        <w:t xml:space="preserve">innen, </w:t>
      </w:r>
      <w:r w:rsidR="00B009EC">
        <w:rPr>
          <w:sz w:val="20"/>
          <w:szCs w:val="20"/>
        </w:rPr>
        <w:t>L: Lehrerinnen und Lehrer</w:t>
      </w:r>
      <w:r w:rsidR="00D450BE">
        <w:rPr>
          <w:sz w:val="20"/>
          <w:szCs w:val="20"/>
        </w:rPr>
        <w:t>, EA: Einzelarbeit, PA: Partnerarbeit</w:t>
      </w:r>
      <w:r w:rsidR="008D0A30">
        <w:rPr>
          <w:sz w:val="20"/>
          <w:szCs w:val="20"/>
        </w:rPr>
        <w:t>, GG: Gleichgewicht</w:t>
      </w:r>
    </w:p>
    <w:p w14:paraId="4485E2AA" w14:textId="77777777" w:rsidR="00CA494A" w:rsidRDefault="00CA494A" w:rsidP="00CB68BC">
      <w:pPr>
        <w:pStyle w:val="AB"/>
        <w:spacing w:before="240" w:after="0" w:line="300" w:lineRule="atLeast"/>
        <w:rPr>
          <w:sz w:val="32"/>
          <w:szCs w:val="32"/>
          <w:lang w:eastAsia="de-DE"/>
        </w:rPr>
        <w:sectPr w:rsidR="00CA494A" w:rsidSect="00E672B4">
          <w:headerReference w:type="default" r:id="rId13"/>
          <w:footerReference w:type="default" r:id="rId14"/>
          <w:pgSz w:w="16838" w:h="11906" w:orient="landscape"/>
          <w:pgMar w:top="1418" w:right="1417" w:bottom="1416" w:left="1134" w:header="0" w:footer="482" w:gutter="0"/>
          <w:cols w:space="708"/>
          <w:docGrid w:linePitch="360"/>
        </w:sectPr>
      </w:pPr>
    </w:p>
    <w:p w14:paraId="5F557071" w14:textId="77777777" w:rsidR="008D0A30" w:rsidRDefault="00CA494A" w:rsidP="008D0A30">
      <w:pPr>
        <w:spacing w:before="360" w:after="0" w:line="300" w:lineRule="atLeast"/>
        <w:rPr>
          <w:b/>
          <w:color w:val="004F86"/>
          <w:sz w:val="28"/>
          <w:szCs w:val="28"/>
        </w:rPr>
      </w:pPr>
      <w:r w:rsidRPr="00CA494A">
        <w:rPr>
          <w:b/>
          <w:color w:val="004F86"/>
          <w:sz w:val="28"/>
          <w:szCs w:val="28"/>
        </w:rPr>
        <w:lastRenderedPageBreak/>
        <w:t>Inhaltlich-methodischer Kommentar zum Unterrichtsverlauf</w:t>
      </w:r>
    </w:p>
    <w:p w14:paraId="6BC79356" w14:textId="77777777" w:rsidR="008D0A30" w:rsidRDefault="008D0A30" w:rsidP="008D0A30">
      <w:pPr>
        <w:spacing w:before="360" w:after="0" w:line="300" w:lineRule="atLeast"/>
        <w:rPr>
          <w:rFonts w:cs="Arial"/>
          <w:b/>
          <w:bCs/>
          <w:color w:val="004F86"/>
          <w:sz w:val="26"/>
          <w:szCs w:val="26"/>
          <w:lang w:eastAsia="de-DE"/>
        </w:rPr>
      </w:pPr>
      <w:r w:rsidRPr="00CA494A">
        <w:rPr>
          <w:rFonts w:cs="Arial"/>
          <w:b/>
          <w:bCs/>
          <w:color w:val="004F86"/>
          <w:sz w:val="26"/>
          <w:szCs w:val="26"/>
          <w:lang w:eastAsia="de-DE"/>
        </w:rPr>
        <w:t>Einstieg</w:t>
      </w:r>
    </w:p>
    <w:p w14:paraId="626C46D9" w14:textId="2B35693F" w:rsidR="00C6355B" w:rsidRDefault="008D0A30" w:rsidP="008D0A30">
      <w:pPr>
        <w:autoSpaceDE w:val="0"/>
        <w:autoSpaceDN w:val="0"/>
        <w:adjustRightInd w:val="0"/>
        <w:spacing w:after="0" w:line="300" w:lineRule="atLeast"/>
        <w:rPr>
          <w:rFonts w:eastAsiaTheme="minorHAnsi"/>
        </w:rPr>
      </w:pPr>
      <w:r w:rsidRPr="00101AEF">
        <w:rPr>
          <w:rFonts w:eastAsiaTheme="minorHAnsi"/>
        </w:rPr>
        <w:t xml:space="preserve">Die </w:t>
      </w:r>
      <w:r w:rsidR="00DC67CE">
        <w:rPr>
          <w:rFonts w:eastAsiaTheme="minorHAnsi"/>
        </w:rPr>
        <w:t>Schüler</w:t>
      </w:r>
      <w:r w:rsidR="009E49C4">
        <w:rPr>
          <w:rFonts w:eastAsiaTheme="minorHAnsi"/>
        </w:rPr>
        <w:t>*</w:t>
      </w:r>
      <w:r w:rsidR="00DC67CE">
        <w:rPr>
          <w:rFonts w:eastAsiaTheme="minorHAnsi"/>
        </w:rPr>
        <w:t>innen (S</w:t>
      </w:r>
      <w:r w:rsidR="009E49C4">
        <w:rPr>
          <w:rFonts w:eastAsiaTheme="minorHAnsi"/>
        </w:rPr>
        <w:t>*</w:t>
      </w:r>
      <w:r w:rsidR="00DC67CE">
        <w:rPr>
          <w:rFonts w:eastAsiaTheme="minorHAnsi"/>
        </w:rPr>
        <w:t xml:space="preserve">S) </w:t>
      </w:r>
      <w:r w:rsidR="00FC5FB2">
        <w:rPr>
          <w:rFonts w:eastAsiaTheme="minorHAnsi"/>
        </w:rPr>
        <w:t>sollen sich zu Beginn der Stunde Gedanken zu ihren eigenen Zielen und Wünschen machen. Als Einstieg dient das Lied „König von Deutschland“ (im Original von Rio Reiser). Die gesammelten Ziele wer</w:t>
      </w:r>
      <w:r w:rsidR="00A973AB">
        <w:rPr>
          <w:rFonts w:eastAsiaTheme="minorHAnsi"/>
        </w:rPr>
        <w:t xml:space="preserve">den durch zwei </w:t>
      </w:r>
      <w:r w:rsidR="009E49C4">
        <w:rPr>
          <w:rFonts w:eastAsiaTheme="minorHAnsi"/>
        </w:rPr>
        <w:t xml:space="preserve">bis drei </w:t>
      </w:r>
      <w:r w:rsidR="00A973AB">
        <w:rPr>
          <w:rFonts w:eastAsiaTheme="minorHAnsi"/>
        </w:rPr>
        <w:t>S</w:t>
      </w:r>
      <w:r w:rsidR="009E49C4">
        <w:rPr>
          <w:rFonts w:eastAsiaTheme="minorHAnsi"/>
        </w:rPr>
        <w:t>*</w:t>
      </w:r>
      <w:r w:rsidR="00A973AB">
        <w:rPr>
          <w:rFonts w:eastAsiaTheme="minorHAnsi"/>
        </w:rPr>
        <w:t>S an der Tafel</w:t>
      </w:r>
      <w:r w:rsidR="00FC5FB2">
        <w:rPr>
          <w:rFonts w:eastAsiaTheme="minorHAnsi"/>
        </w:rPr>
        <w:t>/Pinnwand gesammelt und präsentiert</w:t>
      </w:r>
      <w:r w:rsidR="009E49C4">
        <w:rPr>
          <w:rFonts w:eastAsiaTheme="minorHAnsi"/>
        </w:rPr>
        <w:t xml:space="preserve"> sowie anschließend von der Lerngruppe ergänzt</w:t>
      </w:r>
      <w:r w:rsidR="00FC5FB2">
        <w:rPr>
          <w:rFonts w:eastAsiaTheme="minorHAnsi"/>
        </w:rPr>
        <w:t xml:space="preserve">. Damit wird </w:t>
      </w:r>
      <w:r>
        <w:rPr>
          <w:rFonts w:eastAsiaTheme="minorHAnsi"/>
        </w:rPr>
        <w:t xml:space="preserve">gewährleistet, dass die persönlichen Ziele und Wünsche der </w:t>
      </w:r>
      <w:r w:rsidR="00FC5FB2">
        <w:rPr>
          <w:rFonts w:eastAsiaTheme="minorHAnsi"/>
        </w:rPr>
        <w:t>S</w:t>
      </w:r>
      <w:r w:rsidR="009E49C4">
        <w:rPr>
          <w:rFonts w:eastAsiaTheme="minorHAnsi"/>
        </w:rPr>
        <w:t>*</w:t>
      </w:r>
      <w:r w:rsidR="00FC5FB2">
        <w:rPr>
          <w:rFonts w:eastAsiaTheme="minorHAnsi"/>
        </w:rPr>
        <w:t xml:space="preserve">S </w:t>
      </w:r>
      <w:r>
        <w:rPr>
          <w:rFonts w:eastAsiaTheme="minorHAnsi"/>
        </w:rPr>
        <w:t>im gesamten Stundenverlauf präsent sind</w:t>
      </w:r>
      <w:r w:rsidRPr="001A4DAA">
        <w:rPr>
          <w:rFonts w:eastAsiaTheme="minorHAnsi"/>
        </w:rPr>
        <w:t>.</w:t>
      </w:r>
      <w:r w:rsidR="00FC5FB2">
        <w:rPr>
          <w:rFonts w:eastAsiaTheme="minorHAnsi"/>
        </w:rPr>
        <w:t xml:space="preserve"> </w:t>
      </w:r>
    </w:p>
    <w:p w14:paraId="6EE6CF5E" w14:textId="77777777" w:rsidR="00C6355B" w:rsidRDefault="00C6355B" w:rsidP="008D0A30">
      <w:pPr>
        <w:autoSpaceDE w:val="0"/>
        <w:autoSpaceDN w:val="0"/>
        <w:adjustRightInd w:val="0"/>
        <w:spacing w:after="0" w:line="300" w:lineRule="atLeast"/>
        <w:rPr>
          <w:rFonts w:eastAsiaTheme="minorHAnsi"/>
        </w:rPr>
      </w:pPr>
    </w:p>
    <w:p w14:paraId="27AE2F81" w14:textId="230F8640" w:rsidR="008D0A30" w:rsidRPr="00DC67CE" w:rsidRDefault="00FC5FB2" w:rsidP="008122FA">
      <w:pPr>
        <w:autoSpaceDE w:val="0"/>
        <w:autoSpaceDN w:val="0"/>
        <w:adjustRightInd w:val="0"/>
        <w:spacing w:after="0" w:line="300" w:lineRule="atLeast"/>
        <w:rPr>
          <w:rFonts w:eastAsiaTheme="minorHAnsi"/>
        </w:rPr>
      </w:pPr>
      <w:r>
        <w:rPr>
          <w:rFonts w:eastAsiaTheme="minorHAnsi"/>
        </w:rPr>
        <w:t xml:space="preserve">Die </w:t>
      </w:r>
      <w:r w:rsidR="00DC67CE">
        <w:rPr>
          <w:rFonts w:eastAsiaTheme="minorHAnsi"/>
        </w:rPr>
        <w:t>S</w:t>
      </w:r>
      <w:r w:rsidR="009E49C4">
        <w:rPr>
          <w:rFonts w:eastAsiaTheme="minorHAnsi"/>
        </w:rPr>
        <w:t>*</w:t>
      </w:r>
      <w:r w:rsidR="00DC67CE">
        <w:rPr>
          <w:rFonts w:eastAsiaTheme="minorHAnsi"/>
        </w:rPr>
        <w:t xml:space="preserve">S </w:t>
      </w:r>
      <w:r>
        <w:rPr>
          <w:rFonts w:eastAsiaTheme="minorHAnsi"/>
        </w:rPr>
        <w:t>sollen anschließend ihre Wünsche thematisch gruppieren (clustern). Kernfrage</w:t>
      </w:r>
      <w:r w:rsidR="00A973AB">
        <w:rPr>
          <w:rFonts w:eastAsiaTheme="minorHAnsi"/>
        </w:rPr>
        <w:t>n</w:t>
      </w:r>
      <w:r>
        <w:rPr>
          <w:rFonts w:eastAsiaTheme="minorHAnsi"/>
        </w:rPr>
        <w:t xml:space="preserve"> sind: </w:t>
      </w:r>
      <w:r w:rsidRPr="00067DE6">
        <w:rPr>
          <w:rFonts w:eastAsiaTheme="minorHAnsi"/>
          <w:i/>
          <w:iCs/>
        </w:rPr>
        <w:t xml:space="preserve">Welche Ziele haben etwas mit Wirtschaft zu tun? Wie lassen sich diese </w:t>
      </w:r>
      <w:r w:rsidR="008122FA" w:rsidRPr="00067DE6">
        <w:rPr>
          <w:rFonts w:eastAsiaTheme="minorHAnsi"/>
          <w:i/>
          <w:iCs/>
        </w:rPr>
        <w:t>(</w:t>
      </w:r>
      <w:r w:rsidRPr="00067DE6">
        <w:rPr>
          <w:rFonts w:eastAsiaTheme="minorHAnsi"/>
          <w:i/>
          <w:iCs/>
        </w:rPr>
        <w:t>wirtschaftspo</w:t>
      </w:r>
      <w:r w:rsidR="003020BA">
        <w:rPr>
          <w:rFonts w:eastAsiaTheme="minorHAnsi"/>
          <w:i/>
          <w:iCs/>
        </w:rPr>
        <w:t>li</w:t>
      </w:r>
      <w:r w:rsidRPr="00067DE6">
        <w:rPr>
          <w:rFonts w:eastAsiaTheme="minorHAnsi"/>
          <w:i/>
          <w:iCs/>
        </w:rPr>
        <w:t>tischen</w:t>
      </w:r>
      <w:r w:rsidR="008122FA" w:rsidRPr="00067DE6">
        <w:rPr>
          <w:rFonts w:eastAsiaTheme="minorHAnsi"/>
          <w:i/>
          <w:iCs/>
        </w:rPr>
        <w:t xml:space="preserve">) </w:t>
      </w:r>
      <w:r w:rsidRPr="00067DE6">
        <w:rPr>
          <w:rFonts w:eastAsiaTheme="minorHAnsi"/>
          <w:i/>
          <w:iCs/>
        </w:rPr>
        <w:t xml:space="preserve">Ziele der </w:t>
      </w:r>
      <w:r w:rsidR="00DC67CE" w:rsidRPr="00067DE6">
        <w:rPr>
          <w:rFonts w:eastAsiaTheme="minorHAnsi"/>
          <w:i/>
          <w:iCs/>
        </w:rPr>
        <w:t>S</w:t>
      </w:r>
      <w:r w:rsidR="003020BA">
        <w:rPr>
          <w:rFonts w:eastAsiaTheme="minorHAnsi"/>
          <w:i/>
          <w:iCs/>
        </w:rPr>
        <w:t>*</w:t>
      </w:r>
      <w:r w:rsidR="00DC67CE" w:rsidRPr="00067DE6">
        <w:rPr>
          <w:rFonts w:eastAsiaTheme="minorHAnsi"/>
          <w:i/>
          <w:iCs/>
        </w:rPr>
        <w:t xml:space="preserve">S sinnvoll </w:t>
      </w:r>
      <w:r w:rsidRPr="00067DE6">
        <w:rPr>
          <w:rFonts w:eastAsiaTheme="minorHAnsi"/>
          <w:i/>
          <w:iCs/>
        </w:rPr>
        <w:t>zu Gruppen zusammenfassen?</w:t>
      </w:r>
    </w:p>
    <w:p w14:paraId="60612022" w14:textId="77777777" w:rsidR="008D0A30" w:rsidRDefault="008D0A30" w:rsidP="008D0A30">
      <w:pPr>
        <w:autoSpaceDE w:val="0"/>
        <w:autoSpaceDN w:val="0"/>
        <w:adjustRightInd w:val="0"/>
        <w:spacing w:after="0" w:line="300" w:lineRule="atLeast"/>
        <w:rPr>
          <w:rFonts w:eastAsiaTheme="minorHAnsi"/>
        </w:rPr>
      </w:pPr>
    </w:p>
    <w:p w14:paraId="091AA201" w14:textId="77777777" w:rsidR="008122FA" w:rsidRDefault="008122FA" w:rsidP="008D0A30">
      <w:pPr>
        <w:autoSpaceDE w:val="0"/>
        <w:autoSpaceDN w:val="0"/>
        <w:adjustRightInd w:val="0"/>
        <w:spacing w:after="0" w:line="300" w:lineRule="atLeast"/>
        <w:rPr>
          <w:rFonts w:eastAsiaTheme="minorHAnsi"/>
        </w:rPr>
      </w:pPr>
    </w:p>
    <w:p w14:paraId="5DC5B82F" w14:textId="77777777" w:rsidR="008D0A30" w:rsidRDefault="008D0A30" w:rsidP="008D0A30">
      <w:pPr>
        <w:autoSpaceDE w:val="0"/>
        <w:autoSpaceDN w:val="0"/>
        <w:adjustRightInd w:val="0"/>
        <w:spacing w:after="0" w:line="300" w:lineRule="atLeast"/>
        <w:rPr>
          <w:rFonts w:cs="Arial"/>
          <w:b/>
          <w:bCs/>
          <w:color w:val="004F86"/>
          <w:sz w:val="26"/>
          <w:szCs w:val="26"/>
          <w:lang w:eastAsia="de-DE"/>
        </w:rPr>
      </w:pPr>
      <w:r w:rsidRPr="00CA494A">
        <w:rPr>
          <w:rFonts w:cs="Arial"/>
          <w:b/>
          <w:bCs/>
          <w:color w:val="004F86"/>
          <w:sz w:val="26"/>
          <w:szCs w:val="26"/>
          <w:lang w:eastAsia="de-DE"/>
        </w:rPr>
        <w:t xml:space="preserve">Übung </w:t>
      </w:r>
    </w:p>
    <w:p w14:paraId="0537C948" w14:textId="459487AD" w:rsidR="008D0A30" w:rsidRDefault="008D0A30" w:rsidP="008D0A30">
      <w:pPr>
        <w:autoSpaceDE w:val="0"/>
        <w:autoSpaceDN w:val="0"/>
        <w:adjustRightInd w:val="0"/>
        <w:spacing w:after="0" w:line="300" w:lineRule="atLeast"/>
        <w:rPr>
          <w:rFonts w:eastAsiaTheme="minorHAnsi"/>
        </w:rPr>
      </w:pPr>
      <w:r w:rsidRPr="00101AEF">
        <w:rPr>
          <w:rFonts w:eastAsiaTheme="minorHAnsi"/>
        </w:rPr>
        <w:t xml:space="preserve">Die </w:t>
      </w:r>
      <w:r>
        <w:rPr>
          <w:rFonts w:eastAsiaTheme="minorHAnsi"/>
        </w:rPr>
        <w:t>Schlagwörter in der Erarbeitungsphase</w:t>
      </w:r>
      <w:r w:rsidRPr="00101AEF">
        <w:rPr>
          <w:rFonts w:eastAsiaTheme="minorHAnsi"/>
        </w:rPr>
        <w:t xml:space="preserve"> sind so gewählt, dass die </w:t>
      </w:r>
      <w:r w:rsidR="00C6355B">
        <w:rPr>
          <w:rFonts w:eastAsiaTheme="minorHAnsi"/>
        </w:rPr>
        <w:t>S</w:t>
      </w:r>
      <w:r w:rsidR="003020BA">
        <w:rPr>
          <w:rFonts w:eastAsiaTheme="minorHAnsi"/>
        </w:rPr>
        <w:t>*</w:t>
      </w:r>
      <w:r w:rsidR="00C6355B">
        <w:rPr>
          <w:rFonts w:eastAsiaTheme="minorHAnsi"/>
        </w:rPr>
        <w:t xml:space="preserve">S </w:t>
      </w:r>
      <w:r w:rsidRPr="00101AEF">
        <w:rPr>
          <w:rFonts w:eastAsiaTheme="minorHAnsi"/>
        </w:rPr>
        <w:t xml:space="preserve">sich bzw. ihr Umfeld </w:t>
      </w:r>
      <w:r>
        <w:rPr>
          <w:rFonts w:eastAsiaTheme="minorHAnsi"/>
        </w:rPr>
        <w:t>darin</w:t>
      </w:r>
      <w:r w:rsidR="00C6355B">
        <w:rPr>
          <w:rFonts w:eastAsiaTheme="minorHAnsi"/>
        </w:rPr>
        <w:t xml:space="preserve"> wiederfinden</w:t>
      </w:r>
      <w:r w:rsidRPr="00101AEF">
        <w:rPr>
          <w:rFonts w:eastAsiaTheme="minorHAnsi"/>
        </w:rPr>
        <w:t xml:space="preserve"> (z.B. </w:t>
      </w:r>
      <w:r w:rsidR="00DC67CE">
        <w:rPr>
          <w:rFonts w:eastAsiaTheme="minorHAnsi"/>
        </w:rPr>
        <w:t xml:space="preserve">Energiewende, </w:t>
      </w:r>
      <w:r w:rsidR="00C6355B">
        <w:rPr>
          <w:rFonts w:eastAsiaTheme="minorHAnsi"/>
        </w:rPr>
        <w:t>Fachkräftemangel</w:t>
      </w:r>
      <w:r w:rsidR="00DC67CE">
        <w:rPr>
          <w:rFonts w:eastAsiaTheme="minorHAnsi"/>
        </w:rPr>
        <w:t xml:space="preserve"> </w:t>
      </w:r>
      <w:r w:rsidR="00C6355B">
        <w:rPr>
          <w:rFonts w:eastAsiaTheme="minorHAnsi"/>
        </w:rPr>
        <w:t>etc.</w:t>
      </w:r>
      <w:r w:rsidRPr="00101AEF">
        <w:rPr>
          <w:rFonts w:eastAsiaTheme="minorHAnsi"/>
        </w:rPr>
        <w:t>)</w:t>
      </w:r>
      <w:r>
        <w:rPr>
          <w:rFonts w:eastAsiaTheme="minorHAnsi"/>
        </w:rPr>
        <w:t xml:space="preserve">. </w:t>
      </w:r>
      <w:r w:rsidR="00DC67CE">
        <w:rPr>
          <w:rFonts w:eastAsiaTheme="minorHAnsi"/>
        </w:rPr>
        <w:t>Außerdem</w:t>
      </w:r>
      <w:r w:rsidRPr="00101AEF">
        <w:rPr>
          <w:rFonts w:eastAsiaTheme="minorHAnsi"/>
        </w:rPr>
        <w:t xml:space="preserve"> erkennen </w:t>
      </w:r>
      <w:r w:rsidR="00C6355B">
        <w:rPr>
          <w:rFonts w:eastAsiaTheme="minorHAnsi"/>
        </w:rPr>
        <w:t>die S</w:t>
      </w:r>
      <w:r w:rsidR="003020BA">
        <w:rPr>
          <w:rFonts w:eastAsiaTheme="minorHAnsi"/>
        </w:rPr>
        <w:t>*</w:t>
      </w:r>
      <w:r w:rsidR="00C6355B">
        <w:rPr>
          <w:rFonts w:eastAsiaTheme="minorHAnsi"/>
        </w:rPr>
        <w:t>S</w:t>
      </w:r>
      <w:r w:rsidRPr="00101AEF">
        <w:rPr>
          <w:rFonts w:eastAsiaTheme="minorHAnsi"/>
        </w:rPr>
        <w:t xml:space="preserve">, dass es </w:t>
      </w:r>
      <w:r w:rsidR="00DC67CE">
        <w:rPr>
          <w:rFonts w:eastAsiaTheme="minorHAnsi"/>
        </w:rPr>
        <w:t xml:space="preserve">sich bei diesen Begriffen um </w:t>
      </w:r>
      <w:r w:rsidRPr="00101AEF">
        <w:rPr>
          <w:rFonts w:eastAsiaTheme="minorHAnsi"/>
        </w:rPr>
        <w:t>Schlag</w:t>
      </w:r>
      <w:r>
        <w:rPr>
          <w:rFonts w:eastAsiaTheme="minorHAnsi"/>
        </w:rPr>
        <w:t>wörter</w:t>
      </w:r>
      <w:r w:rsidRPr="00101AEF">
        <w:rPr>
          <w:rFonts w:eastAsiaTheme="minorHAnsi"/>
        </w:rPr>
        <w:t xml:space="preserve"> </w:t>
      </w:r>
      <w:r w:rsidR="00DC67CE">
        <w:rPr>
          <w:rFonts w:eastAsiaTheme="minorHAnsi"/>
        </w:rPr>
        <w:t>handelt</w:t>
      </w:r>
      <w:r w:rsidRPr="00101AEF">
        <w:rPr>
          <w:rFonts w:eastAsiaTheme="minorHAnsi"/>
        </w:rPr>
        <w:t xml:space="preserve">, die sie jeden Tag in den Medien </w:t>
      </w:r>
      <w:r w:rsidR="00FE050D">
        <w:rPr>
          <w:rFonts w:eastAsiaTheme="minorHAnsi"/>
        </w:rPr>
        <w:t>entdecken</w:t>
      </w:r>
      <w:r w:rsidRPr="00101AEF">
        <w:rPr>
          <w:rFonts w:eastAsiaTheme="minorHAnsi"/>
        </w:rPr>
        <w:t xml:space="preserve"> könne</w:t>
      </w:r>
      <w:r>
        <w:rPr>
          <w:rFonts w:eastAsiaTheme="minorHAnsi"/>
        </w:rPr>
        <w:t>n.</w:t>
      </w:r>
    </w:p>
    <w:p w14:paraId="48317957" w14:textId="77777777" w:rsidR="00C6355B" w:rsidRDefault="00C6355B" w:rsidP="008D0A30">
      <w:pPr>
        <w:autoSpaceDE w:val="0"/>
        <w:autoSpaceDN w:val="0"/>
        <w:adjustRightInd w:val="0"/>
        <w:spacing w:after="0" w:line="300" w:lineRule="atLeast"/>
        <w:rPr>
          <w:rFonts w:eastAsiaTheme="minorHAnsi"/>
        </w:rPr>
      </w:pPr>
    </w:p>
    <w:p w14:paraId="2D08E290" w14:textId="3B99A23B" w:rsidR="004D26A2" w:rsidRDefault="008D0A30" w:rsidP="004D26A2">
      <w:pPr>
        <w:autoSpaceDE w:val="0"/>
        <w:autoSpaceDN w:val="0"/>
        <w:adjustRightInd w:val="0"/>
        <w:spacing w:after="0" w:line="300" w:lineRule="atLeast"/>
        <w:rPr>
          <w:rFonts w:eastAsiaTheme="minorHAnsi"/>
        </w:rPr>
      </w:pPr>
      <w:r>
        <w:rPr>
          <w:rFonts w:eastAsiaTheme="minorHAnsi"/>
        </w:rPr>
        <w:t xml:space="preserve">Durch die kleinschrittige Vorgehensweise in der Stunde soll gewährleistet werden, dass die </w:t>
      </w:r>
      <w:r w:rsidR="00DC67CE">
        <w:rPr>
          <w:rFonts w:eastAsiaTheme="minorHAnsi"/>
        </w:rPr>
        <w:t>S</w:t>
      </w:r>
      <w:r w:rsidR="003020BA">
        <w:rPr>
          <w:rFonts w:eastAsiaTheme="minorHAnsi"/>
        </w:rPr>
        <w:t>*</w:t>
      </w:r>
      <w:r w:rsidR="00DC67CE">
        <w:rPr>
          <w:rFonts w:eastAsiaTheme="minorHAnsi"/>
        </w:rPr>
        <w:t xml:space="preserve">S </w:t>
      </w:r>
      <w:r>
        <w:rPr>
          <w:rFonts w:eastAsiaTheme="minorHAnsi"/>
        </w:rPr>
        <w:t xml:space="preserve">nicht überfordert werden und die Motivation, sich </w:t>
      </w:r>
      <w:r w:rsidR="00C6355B">
        <w:rPr>
          <w:rFonts w:eastAsiaTheme="minorHAnsi"/>
        </w:rPr>
        <w:t>am</w:t>
      </w:r>
      <w:r>
        <w:rPr>
          <w:rFonts w:eastAsiaTheme="minorHAnsi"/>
        </w:rPr>
        <w:t xml:space="preserve"> Unterricht zu beteiligen, aufrecht erhalten bleibt. Durch das Clustern werden das freie Sprechen</w:t>
      </w:r>
      <w:r w:rsidR="00C6355B">
        <w:rPr>
          <w:rFonts w:eastAsiaTheme="minorHAnsi"/>
        </w:rPr>
        <w:t xml:space="preserve"> vor der Gruppe</w:t>
      </w:r>
      <w:r>
        <w:rPr>
          <w:rFonts w:eastAsiaTheme="minorHAnsi"/>
        </w:rPr>
        <w:t xml:space="preserve"> sowie die Anwendung von fachbezogenen Begriffen gefördert.</w:t>
      </w:r>
    </w:p>
    <w:p w14:paraId="48E86DA0" w14:textId="77777777" w:rsidR="004D26A2" w:rsidRDefault="004D26A2" w:rsidP="004D26A2">
      <w:pPr>
        <w:autoSpaceDE w:val="0"/>
        <w:autoSpaceDN w:val="0"/>
        <w:adjustRightInd w:val="0"/>
        <w:spacing w:after="0" w:line="300" w:lineRule="atLeast"/>
        <w:rPr>
          <w:rFonts w:eastAsiaTheme="minorHAnsi"/>
        </w:rPr>
      </w:pPr>
    </w:p>
    <w:p w14:paraId="17C27FA0" w14:textId="77777777" w:rsidR="008122FA" w:rsidRDefault="008122FA" w:rsidP="004D26A2">
      <w:pPr>
        <w:autoSpaceDE w:val="0"/>
        <w:autoSpaceDN w:val="0"/>
        <w:adjustRightInd w:val="0"/>
        <w:spacing w:after="0" w:line="300" w:lineRule="atLeast"/>
        <w:rPr>
          <w:rFonts w:eastAsiaTheme="minorHAnsi"/>
        </w:rPr>
      </w:pPr>
    </w:p>
    <w:p w14:paraId="1BA6D134" w14:textId="77777777" w:rsidR="008D0A30" w:rsidRPr="004D26A2" w:rsidRDefault="008D0A30" w:rsidP="004D26A2">
      <w:pPr>
        <w:autoSpaceDE w:val="0"/>
        <w:autoSpaceDN w:val="0"/>
        <w:adjustRightInd w:val="0"/>
        <w:spacing w:after="0" w:line="300" w:lineRule="atLeast"/>
        <w:rPr>
          <w:rFonts w:eastAsiaTheme="minorHAnsi"/>
        </w:rPr>
      </w:pPr>
      <w:r w:rsidRPr="00CA494A">
        <w:rPr>
          <w:rFonts w:cs="Arial"/>
          <w:b/>
          <w:bCs/>
          <w:color w:val="004F86"/>
          <w:sz w:val="26"/>
          <w:szCs w:val="26"/>
          <w:lang w:eastAsia="de-DE"/>
        </w:rPr>
        <w:t>Sicherung</w:t>
      </w:r>
    </w:p>
    <w:p w14:paraId="69B47495" w14:textId="6F502CD8" w:rsidR="008122FA" w:rsidRDefault="004D26A2" w:rsidP="004D26A2">
      <w:pPr>
        <w:autoSpaceDE w:val="0"/>
        <w:autoSpaceDN w:val="0"/>
        <w:adjustRightInd w:val="0"/>
        <w:spacing w:after="0" w:line="300" w:lineRule="atLeast"/>
        <w:rPr>
          <w:rFonts w:eastAsiaTheme="minorHAnsi"/>
        </w:rPr>
      </w:pPr>
      <w:r>
        <w:rPr>
          <w:rFonts w:eastAsiaTheme="minorHAnsi"/>
        </w:rPr>
        <w:t>Auf das zwischenzeitliche Abschreiben von Arbeitsergebnissen</w:t>
      </w:r>
      <w:r w:rsidR="00C6355B">
        <w:rPr>
          <w:rFonts w:eastAsiaTheme="minorHAnsi"/>
        </w:rPr>
        <w:t xml:space="preserve"> – </w:t>
      </w:r>
      <w:r>
        <w:rPr>
          <w:rFonts w:eastAsiaTheme="minorHAnsi"/>
        </w:rPr>
        <w:t>z.</w:t>
      </w:r>
      <w:r w:rsidR="003020BA">
        <w:rPr>
          <w:rFonts w:eastAsiaTheme="minorHAnsi"/>
        </w:rPr>
        <w:t xml:space="preserve"> </w:t>
      </w:r>
      <w:r>
        <w:rPr>
          <w:rFonts w:eastAsiaTheme="minorHAnsi"/>
        </w:rPr>
        <w:t xml:space="preserve">B. nach der Präsentationsphase </w:t>
      </w:r>
      <w:r w:rsidR="00C6355B">
        <w:rPr>
          <w:rFonts w:eastAsiaTheme="minorHAnsi"/>
        </w:rPr>
        <w:t xml:space="preserve">– sollte </w:t>
      </w:r>
      <w:r>
        <w:rPr>
          <w:rFonts w:eastAsiaTheme="minorHAnsi"/>
        </w:rPr>
        <w:t>verzichtet</w:t>
      </w:r>
      <w:r w:rsidR="00C6355B">
        <w:rPr>
          <w:rFonts w:eastAsiaTheme="minorHAnsi"/>
        </w:rPr>
        <w:t xml:space="preserve"> werden:</w:t>
      </w:r>
      <w:r>
        <w:rPr>
          <w:rFonts w:eastAsiaTheme="minorHAnsi"/>
        </w:rPr>
        <w:t xml:space="preserve"> Der Fokus liegt klar auf der gemeinsamen Erarbeitung </w:t>
      </w:r>
      <w:r w:rsidR="00DC67CE">
        <w:rPr>
          <w:rFonts w:eastAsiaTheme="minorHAnsi"/>
        </w:rPr>
        <w:t xml:space="preserve">des Lehrstoffes </w:t>
      </w:r>
      <w:r>
        <w:rPr>
          <w:rFonts w:eastAsiaTheme="minorHAnsi"/>
        </w:rPr>
        <w:t xml:space="preserve">– das zwischenzeitliche Abschreiben würde die </w:t>
      </w:r>
      <w:r w:rsidR="00DC67CE">
        <w:rPr>
          <w:rFonts w:eastAsiaTheme="minorHAnsi"/>
        </w:rPr>
        <w:t>S</w:t>
      </w:r>
      <w:r w:rsidR="003020BA">
        <w:rPr>
          <w:rFonts w:eastAsiaTheme="minorHAnsi"/>
        </w:rPr>
        <w:t>*</w:t>
      </w:r>
      <w:r w:rsidR="00DC67CE">
        <w:rPr>
          <w:rFonts w:eastAsiaTheme="minorHAnsi"/>
        </w:rPr>
        <w:t xml:space="preserve">S </w:t>
      </w:r>
      <w:r>
        <w:rPr>
          <w:rFonts w:eastAsiaTheme="minorHAnsi"/>
        </w:rPr>
        <w:t>aus ihren Gedankenprozess</w:t>
      </w:r>
      <w:r w:rsidR="00DC67CE">
        <w:rPr>
          <w:rFonts w:eastAsiaTheme="minorHAnsi"/>
        </w:rPr>
        <w:t>en</w:t>
      </w:r>
      <w:r>
        <w:rPr>
          <w:rFonts w:eastAsiaTheme="minorHAnsi"/>
        </w:rPr>
        <w:t xml:space="preserve"> herausreißen und zu viel Zeit in Anspruch nehmen. </w:t>
      </w:r>
    </w:p>
    <w:p w14:paraId="4AE956EA" w14:textId="77777777" w:rsidR="008122FA" w:rsidRDefault="008122FA" w:rsidP="004D26A2">
      <w:pPr>
        <w:autoSpaceDE w:val="0"/>
        <w:autoSpaceDN w:val="0"/>
        <w:adjustRightInd w:val="0"/>
        <w:spacing w:after="0" w:line="300" w:lineRule="atLeast"/>
        <w:rPr>
          <w:rFonts w:eastAsiaTheme="minorHAnsi"/>
        </w:rPr>
      </w:pPr>
    </w:p>
    <w:p w14:paraId="74B8203A" w14:textId="1EF36208" w:rsidR="004D26A2" w:rsidRPr="001A4DAA" w:rsidRDefault="004D26A2" w:rsidP="004D26A2">
      <w:pPr>
        <w:autoSpaceDE w:val="0"/>
        <w:autoSpaceDN w:val="0"/>
        <w:adjustRightInd w:val="0"/>
        <w:spacing w:after="0" w:line="300" w:lineRule="atLeast"/>
        <w:rPr>
          <w:rFonts w:eastAsiaTheme="minorHAnsi"/>
        </w:rPr>
      </w:pPr>
      <w:r>
        <w:rPr>
          <w:rFonts w:eastAsiaTheme="minorHAnsi"/>
        </w:rPr>
        <w:t xml:space="preserve">Damit eine schriftliche Fixierung dennoch gewährleistet ist, wird den </w:t>
      </w:r>
      <w:r w:rsidR="00553227">
        <w:rPr>
          <w:rFonts w:eastAsiaTheme="minorHAnsi"/>
        </w:rPr>
        <w:t>S</w:t>
      </w:r>
      <w:r w:rsidR="003020BA">
        <w:rPr>
          <w:rFonts w:eastAsiaTheme="minorHAnsi"/>
        </w:rPr>
        <w:t>*</w:t>
      </w:r>
      <w:r w:rsidR="00553227">
        <w:rPr>
          <w:rFonts w:eastAsiaTheme="minorHAnsi"/>
        </w:rPr>
        <w:t>S</w:t>
      </w:r>
      <w:r>
        <w:rPr>
          <w:rFonts w:eastAsiaTheme="minorHAnsi"/>
        </w:rPr>
        <w:t xml:space="preserve"> am Ende der </w:t>
      </w:r>
      <w:r w:rsidRPr="001A4DAA">
        <w:rPr>
          <w:rFonts w:eastAsiaTheme="minorHAnsi"/>
        </w:rPr>
        <w:t xml:space="preserve">Stunde Zeit eingeräumt, das Tafelbild </w:t>
      </w:r>
      <w:r w:rsidR="00553227">
        <w:rPr>
          <w:rFonts w:eastAsiaTheme="minorHAnsi"/>
        </w:rPr>
        <w:t>abzuschreiben</w:t>
      </w:r>
      <w:r w:rsidRPr="001A4DAA">
        <w:rPr>
          <w:rFonts w:eastAsiaTheme="minorHAnsi"/>
        </w:rPr>
        <w:t xml:space="preserve">. </w:t>
      </w:r>
      <w:r w:rsidR="00DC67CE">
        <w:rPr>
          <w:rFonts w:eastAsiaTheme="minorHAnsi"/>
        </w:rPr>
        <w:t xml:space="preserve">Alternativ </w:t>
      </w:r>
      <w:r w:rsidR="008122FA">
        <w:rPr>
          <w:rFonts w:eastAsiaTheme="minorHAnsi"/>
        </w:rPr>
        <w:t>können Sie das Tafelbild auch</w:t>
      </w:r>
      <w:r w:rsidR="00553227">
        <w:rPr>
          <w:rFonts w:eastAsiaTheme="minorHAnsi"/>
        </w:rPr>
        <w:t xml:space="preserve"> </w:t>
      </w:r>
      <w:r w:rsidR="00C6355B">
        <w:rPr>
          <w:rFonts w:eastAsiaTheme="minorHAnsi"/>
        </w:rPr>
        <w:t>abfotografieren und den S</w:t>
      </w:r>
      <w:r w:rsidR="003020BA">
        <w:rPr>
          <w:rFonts w:eastAsiaTheme="minorHAnsi"/>
        </w:rPr>
        <w:t>*</w:t>
      </w:r>
      <w:r w:rsidR="00C6355B">
        <w:rPr>
          <w:rFonts w:eastAsiaTheme="minorHAnsi"/>
        </w:rPr>
        <w:t xml:space="preserve">S auf elektronischem Wege </w:t>
      </w:r>
      <w:r w:rsidR="008122FA">
        <w:rPr>
          <w:rFonts w:eastAsiaTheme="minorHAnsi"/>
        </w:rPr>
        <w:t xml:space="preserve">oder als Ausdruck </w:t>
      </w:r>
      <w:r w:rsidR="00C6355B">
        <w:rPr>
          <w:rFonts w:eastAsiaTheme="minorHAnsi"/>
        </w:rPr>
        <w:t xml:space="preserve">zur Verfügung stellen. </w:t>
      </w:r>
    </w:p>
    <w:p w14:paraId="56B94D60" w14:textId="77777777" w:rsidR="004D26A2" w:rsidRDefault="004D26A2" w:rsidP="00CB68BC">
      <w:pPr>
        <w:autoSpaceDE w:val="0"/>
        <w:autoSpaceDN w:val="0"/>
        <w:adjustRightInd w:val="0"/>
        <w:spacing w:after="0" w:line="300" w:lineRule="atLeast"/>
        <w:rPr>
          <w:rFonts w:eastAsiaTheme="minorHAnsi"/>
        </w:rPr>
      </w:pPr>
    </w:p>
    <w:p w14:paraId="1DDA42E7" w14:textId="77777777" w:rsidR="008122FA" w:rsidRDefault="008122FA" w:rsidP="00CB68BC">
      <w:pPr>
        <w:autoSpaceDE w:val="0"/>
        <w:autoSpaceDN w:val="0"/>
        <w:adjustRightInd w:val="0"/>
        <w:spacing w:after="0" w:line="300" w:lineRule="atLeast"/>
        <w:rPr>
          <w:rFonts w:eastAsiaTheme="minorHAnsi"/>
        </w:rPr>
      </w:pPr>
    </w:p>
    <w:p w14:paraId="59456864" w14:textId="77777777" w:rsidR="004D26A2" w:rsidRPr="004D26A2" w:rsidRDefault="004D26A2" w:rsidP="00CB68BC">
      <w:pPr>
        <w:autoSpaceDE w:val="0"/>
        <w:autoSpaceDN w:val="0"/>
        <w:adjustRightInd w:val="0"/>
        <w:spacing w:after="0" w:line="300" w:lineRule="atLeast"/>
        <w:rPr>
          <w:rFonts w:cs="Arial"/>
          <w:b/>
          <w:bCs/>
          <w:color w:val="004F86"/>
          <w:sz w:val="26"/>
          <w:szCs w:val="26"/>
          <w:lang w:eastAsia="de-DE"/>
        </w:rPr>
      </w:pPr>
      <w:r w:rsidRPr="004D26A2">
        <w:rPr>
          <w:rFonts w:cs="Arial"/>
          <w:b/>
          <w:bCs/>
          <w:color w:val="004F86"/>
          <w:sz w:val="26"/>
          <w:szCs w:val="26"/>
          <w:lang w:eastAsia="de-DE"/>
        </w:rPr>
        <w:t>Didaktische Reduktion</w:t>
      </w:r>
    </w:p>
    <w:p w14:paraId="56C2A150" w14:textId="3BD206C5" w:rsidR="008122FA" w:rsidRDefault="0033640F" w:rsidP="00CB68BC">
      <w:pPr>
        <w:autoSpaceDE w:val="0"/>
        <w:autoSpaceDN w:val="0"/>
        <w:adjustRightInd w:val="0"/>
        <w:spacing w:after="0" w:line="300" w:lineRule="atLeast"/>
        <w:rPr>
          <w:rFonts w:eastAsiaTheme="minorHAnsi"/>
        </w:rPr>
      </w:pPr>
      <w:r>
        <w:rPr>
          <w:rFonts w:eastAsiaTheme="minorHAnsi"/>
        </w:rPr>
        <w:t xml:space="preserve">Um die </w:t>
      </w:r>
      <w:r w:rsidR="008122FA">
        <w:rPr>
          <w:rFonts w:eastAsiaTheme="minorHAnsi"/>
        </w:rPr>
        <w:t>S</w:t>
      </w:r>
      <w:r w:rsidR="003020BA">
        <w:rPr>
          <w:rFonts w:eastAsiaTheme="minorHAnsi"/>
        </w:rPr>
        <w:t>*</w:t>
      </w:r>
      <w:r w:rsidR="008122FA">
        <w:rPr>
          <w:rFonts w:eastAsiaTheme="minorHAnsi"/>
        </w:rPr>
        <w:t>S</w:t>
      </w:r>
      <w:r>
        <w:rPr>
          <w:rFonts w:eastAsiaTheme="minorHAnsi"/>
        </w:rPr>
        <w:t xml:space="preserve"> nicht zu verunsichern, wird </w:t>
      </w:r>
      <w:r w:rsidR="00553227">
        <w:rPr>
          <w:rFonts w:eastAsiaTheme="minorHAnsi"/>
        </w:rPr>
        <w:t xml:space="preserve">in der vorliegenden Unterrichtseinheit </w:t>
      </w:r>
      <w:r>
        <w:rPr>
          <w:rFonts w:eastAsiaTheme="minorHAnsi"/>
        </w:rPr>
        <w:t xml:space="preserve">auf die Unterscheidung zwischen quantitativen und qualitativen Zielen verzichtet. </w:t>
      </w:r>
    </w:p>
    <w:p w14:paraId="03B363DE" w14:textId="77777777" w:rsidR="008122FA" w:rsidRDefault="008122FA" w:rsidP="00CB68BC">
      <w:pPr>
        <w:autoSpaceDE w:val="0"/>
        <w:autoSpaceDN w:val="0"/>
        <w:adjustRightInd w:val="0"/>
        <w:spacing w:after="0" w:line="300" w:lineRule="atLeast"/>
        <w:rPr>
          <w:rFonts w:eastAsiaTheme="minorHAnsi"/>
        </w:rPr>
      </w:pPr>
    </w:p>
    <w:p w14:paraId="140ADB0C" w14:textId="77777777" w:rsidR="00160B23" w:rsidRDefault="0033640F" w:rsidP="00CB68BC">
      <w:pPr>
        <w:autoSpaceDE w:val="0"/>
        <w:autoSpaceDN w:val="0"/>
        <w:adjustRightInd w:val="0"/>
        <w:spacing w:after="0" w:line="300" w:lineRule="atLeast"/>
        <w:rPr>
          <w:rFonts w:eastAsiaTheme="minorHAnsi"/>
        </w:rPr>
      </w:pPr>
      <w:r>
        <w:rPr>
          <w:rFonts w:eastAsiaTheme="minorHAnsi"/>
        </w:rPr>
        <w:t xml:space="preserve">Darüber hinaus spielen auch die Interdependenzen zwischen den einzelnen Zielen in der </w:t>
      </w:r>
      <w:r w:rsidR="008122FA">
        <w:rPr>
          <w:rFonts w:eastAsiaTheme="minorHAnsi"/>
        </w:rPr>
        <w:t xml:space="preserve">hier vorgeschlagenen Stundenplanung </w:t>
      </w:r>
      <w:r>
        <w:rPr>
          <w:rFonts w:eastAsiaTheme="minorHAnsi"/>
        </w:rPr>
        <w:t xml:space="preserve">eine untergeordnete Rolle. </w:t>
      </w:r>
    </w:p>
    <w:p w14:paraId="7F8212F4" w14:textId="77777777" w:rsidR="00160B23" w:rsidRDefault="00160B23" w:rsidP="00CB68BC">
      <w:pPr>
        <w:autoSpaceDE w:val="0"/>
        <w:autoSpaceDN w:val="0"/>
        <w:adjustRightInd w:val="0"/>
        <w:spacing w:after="0" w:line="300" w:lineRule="atLeast"/>
        <w:rPr>
          <w:rFonts w:eastAsiaTheme="minorHAnsi"/>
        </w:rPr>
      </w:pPr>
    </w:p>
    <w:p w14:paraId="3C1E124D" w14:textId="77777777" w:rsidR="008122FA" w:rsidRDefault="008122FA" w:rsidP="00CB68BC">
      <w:pPr>
        <w:spacing w:after="0" w:line="300" w:lineRule="atLeast"/>
      </w:pPr>
    </w:p>
    <w:p w14:paraId="68B0F0F5" w14:textId="77777777" w:rsidR="00792444" w:rsidRDefault="00792444" w:rsidP="00CB68BC">
      <w:pPr>
        <w:spacing w:after="0" w:line="300" w:lineRule="atLeast"/>
        <w:rPr>
          <w:i/>
          <w:u w:val="single"/>
        </w:rPr>
      </w:pPr>
    </w:p>
    <w:p w14:paraId="6718D0CD" w14:textId="77777777" w:rsidR="00553227" w:rsidRPr="00553227" w:rsidRDefault="008122FA" w:rsidP="00CB68BC">
      <w:pPr>
        <w:spacing w:after="0" w:line="300" w:lineRule="atLeast"/>
        <w:rPr>
          <w:i/>
          <w:u w:val="single"/>
        </w:rPr>
      </w:pPr>
      <w:r w:rsidRPr="00553227">
        <w:rPr>
          <w:i/>
          <w:u w:val="single"/>
        </w:rPr>
        <w:t>Hinweis:</w:t>
      </w:r>
    </w:p>
    <w:p w14:paraId="3E0F3498" w14:textId="77777777" w:rsidR="008122FA" w:rsidRPr="00553227" w:rsidRDefault="008122FA" w:rsidP="00CB68BC">
      <w:pPr>
        <w:spacing w:after="0" w:line="300" w:lineRule="atLeast"/>
        <w:rPr>
          <w:i/>
        </w:rPr>
      </w:pPr>
      <w:r w:rsidRPr="00553227">
        <w:rPr>
          <w:i/>
        </w:rPr>
        <w:t xml:space="preserve"> </w:t>
      </w:r>
    </w:p>
    <w:p w14:paraId="6861892D" w14:textId="61D0F8D5" w:rsidR="0033640F" w:rsidRPr="00553227" w:rsidRDefault="0033640F" w:rsidP="00CB68BC">
      <w:pPr>
        <w:spacing w:after="0" w:line="300" w:lineRule="atLeast"/>
        <w:rPr>
          <w:i/>
        </w:rPr>
      </w:pPr>
      <w:r w:rsidRPr="00553227">
        <w:rPr>
          <w:i/>
        </w:rPr>
        <w:t xml:space="preserve">Um auch die leistungsschwächeren und ruhigeren </w:t>
      </w:r>
      <w:r w:rsidR="00160B23" w:rsidRPr="00553227">
        <w:rPr>
          <w:i/>
        </w:rPr>
        <w:t>S</w:t>
      </w:r>
      <w:r w:rsidR="003020BA">
        <w:rPr>
          <w:i/>
        </w:rPr>
        <w:t>*</w:t>
      </w:r>
      <w:r w:rsidR="00160B23" w:rsidRPr="00553227">
        <w:rPr>
          <w:i/>
        </w:rPr>
        <w:t xml:space="preserve">S </w:t>
      </w:r>
      <w:r w:rsidRPr="00553227">
        <w:rPr>
          <w:i/>
        </w:rPr>
        <w:t xml:space="preserve">in den Unterricht einzubeziehen, wird auf die Methode der Einzel- und Partnerarbeit zurückgegriffen. </w:t>
      </w:r>
      <w:r w:rsidR="008122FA" w:rsidRPr="00553227">
        <w:rPr>
          <w:i/>
        </w:rPr>
        <w:t xml:space="preserve">Die </w:t>
      </w:r>
      <w:r w:rsidR="00160B23" w:rsidRPr="00553227">
        <w:rPr>
          <w:i/>
        </w:rPr>
        <w:t xml:space="preserve">SS </w:t>
      </w:r>
      <w:r w:rsidRPr="00553227">
        <w:rPr>
          <w:i/>
        </w:rPr>
        <w:t xml:space="preserve">können sich </w:t>
      </w:r>
      <w:r w:rsidR="00160B23" w:rsidRPr="00553227">
        <w:rPr>
          <w:i/>
        </w:rPr>
        <w:t xml:space="preserve">so </w:t>
      </w:r>
      <w:r w:rsidRPr="00553227">
        <w:rPr>
          <w:i/>
        </w:rPr>
        <w:t xml:space="preserve">zuerst eigene Gedanken machen und sich daran </w:t>
      </w:r>
      <w:r w:rsidR="008122FA" w:rsidRPr="00553227">
        <w:rPr>
          <w:i/>
        </w:rPr>
        <w:t xml:space="preserve">anschließend </w:t>
      </w:r>
      <w:r w:rsidRPr="00553227">
        <w:rPr>
          <w:i/>
        </w:rPr>
        <w:t xml:space="preserve">mit </w:t>
      </w:r>
      <w:r w:rsidR="008122FA" w:rsidRPr="00553227">
        <w:rPr>
          <w:i/>
        </w:rPr>
        <w:t xml:space="preserve">einer Mitschülerin bzw. </w:t>
      </w:r>
      <w:proofErr w:type="gramStart"/>
      <w:r w:rsidR="008122FA" w:rsidRPr="00553227">
        <w:rPr>
          <w:i/>
        </w:rPr>
        <w:t xml:space="preserve">einem </w:t>
      </w:r>
      <w:r w:rsidRPr="00553227">
        <w:rPr>
          <w:i/>
        </w:rPr>
        <w:t>Mitschülern</w:t>
      </w:r>
      <w:proofErr w:type="gramEnd"/>
      <w:r w:rsidRPr="00553227">
        <w:rPr>
          <w:i/>
        </w:rPr>
        <w:t xml:space="preserve"> im „geschützten Raum“ austauschen</w:t>
      </w:r>
      <w:r w:rsidR="008122FA" w:rsidRPr="00553227">
        <w:rPr>
          <w:i/>
        </w:rPr>
        <w:t>.</w:t>
      </w:r>
      <w:r w:rsidRPr="00553227">
        <w:rPr>
          <w:i/>
        </w:rPr>
        <w:t xml:space="preserve"> Dadurch wird </w:t>
      </w:r>
      <w:r w:rsidR="00553227">
        <w:rPr>
          <w:i/>
        </w:rPr>
        <w:t xml:space="preserve">insbesondere </w:t>
      </w:r>
      <w:r w:rsidRPr="00553227">
        <w:rPr>
          <w:i/>
        </w:rPr>
        <w:t xml:space="preserve">unsicheren und ruhigeren </w:t>
      </w:r>
      <w:r w:rsidR="00553227">
        <w:rPr>
          <w:i/>
        </w:rPr>
        <w:t>S</w:t>
      </w:r>
      <w:r w:rsidR="003020BA">
        <w:rPr>
          <w:i/>
        </w:rPr>
        <w:t>*</w:t>
      </w:r>
      <w:r w:rsidR="00553227">
        <w:rPr>
          <w:i/>
        </w:rPr>
        <w:t xml:space="preserve">S </w:t>
      </w:r>
      <w:r w:rsidRPr="00553227">
        <w:rPr>
          <w:i/>
        </w:rPr>
        <w:t xml:space="preserve">ermöglicht, sich </w:t>
      </w:r>
      <w:r w:rsidR="008122FA" w:rsidRPr="00553227">
        <w:rPr>
          <w:i/>
        </w:rPr>
        <w:t xml:space="preserve">ebenfalls </w:t>
      </w:r>
      <w:r w:rsidRPr="00553227">
        <w:rPr>
          <w:i/>
        </w:rPr>
        <w:t xml:space="preserve">intensiv mit </w:t>
      </w:r>
      <w:r w:rsidR="008122FA" w:rsidRPr="00553227">
        <w:rPr>
          <w:i/>
        </w:rPr>
        <w:t>dem Lehrstoff a</w:t>
      </w:r>
      <w:r w:rsidRPr="00553227">
        <w:rPr>
          <w:i/>
        </w:rPr>
        <w:t xml:space="preserve">useinanderzusetzen und </w:t>
      </w:r>
      <w:r w:rsidR="008122FA" w:rsidRPr="00553227">
        <w:rPr>
          <w:i/>
        </w:rPr>
        <w:t xml:space="preserve">ggf. bestehende </w:t>
      </w:r>
      <w:r w:rsidRPr="00553227">
        <w:rPr>
          <w:i/>
        </w:rPr>
        <w:t>Text</w:t>
      </w:r>
      <w:r w:rsidR="008122FA" w:rsidRPr="00553227">
        <w:rPr>
          <w:i/>
        </w:rPr>
        <w:t xml:space="preserve">- oder Verständnisschwierigkeiten im Vorfeld mit ihren jeweiligen </w:t>
      </w:r>
      <w:r w:rsidRPr="00553227">
        <w:rPr>
          <w:i/>
        </w:rPr>
        <w:t>Partner</w:t>
      </w:r>
      <w:r w:rsidR="008122FA" w:rsidRPr="00553227">
        <w:rPr>
          <w:i/>
        </w:rPr>
        <w:t>n</w:t>
      </w:r>
      <w:r w:rsidRPr="00553227">
        <w:rPr>
          <w:i/>
        </w:rPr>
        <w:t xml:space="preserve"> auszuräumen. </w:t>
      </w:r>
    </w:p>
    <w:p w14:paraId="00D87B03" w14:textId="77777777" w:rsidR="008122FA" w:rsidRPr="00553227" w:rsidRDefault="008122FA">
      <w:pPr>
        <w:spacing w:after="0" w:line="240" w:lineRule="auto"/>
        <w:rPr>
          <w:b/>
          <w:i/>
          <w:color w:val="004F86"/>
          <w:sz w:val="30"/>
          <w:szCs w:val="30"/>
        </w:rPr>
      </w:pPr>
      <w:r w:rsidRPr="00553227">
        <w:rPr>
          <w:b/>
          <w:i/>
          <w:color w:val="004F86"/>
          <w:sz w:val="30"/>
          <w:szCs w:val="30"/>
        </w:rPr>
        <w:br w:type="page"/>
      </w:r>
    </w:p>
    <w:p w14:paraId="0BF3D8A4" w14:textId="77777777" w:rsidR="00831811" w:rsidRDefault="009D72C4" w:rsidP="004D26A2">
      <w:pPr>
        <w:spacing w:before="480" w:after="0" w:line="300" w:lineRule="atLeast"/>
        <w:rPr>
          <w:b/>
          <w:color w:val="004F86"/>
          <w:sz w:val="30"/>
          <w:szCs w:val="30"/>
        </w:rPr>
      </w:pPr>
      <w:r>
        <w:rPr>
          <w:b/>
          <w:color w:val="004F86"/>
          <w:sz w:val="30"/>
          <w:szCs w:val="30"/>
        </w:rPr>
        <w:lastRenderedPageBreak/>
        <w:t>Arbeitsblatt 1: Das alles, und noch viel mehr …</w:t>
      </w:r>
    </w:p>
    <w:p w14:paraId="24CAC80C" w14:textId="77777777" w:rsidR="009D72C4" w:rsidRDefault="00AB4A96" w:rsidP="00090E20">
      <w:pPr>
        <w:spacing w:before="480" w:after="0" w:line="300" w:lineRule="atLeast"/>
        <w:jc w:val="center"/>
        <w:rPr>
          <w:b/>
          <w:color w:val="004F86"/>
          <w:sz w:val="30"/>
          <w:szCs w:val="30"/>
        </w:rPr>
      </w:pPr>
      <w:r>
        <w:rPr>
          <w:b/>
          <w:noProof/>
          <w:color w:val="004F86"/>
          <w:sz w:val="30"/>
          <w:szCs w:val="30"/>
          <w:lang w:eastAsia="de-DE"/>
        </w:rPr>
        <mc:AlternateContent>
          <mc:Choice Requires="wps">
            <w:drawing>
              <wp:anchor distT="0" distB="0" distL="114300" distR="114300" simplePos="0" relativeHeight="251661312" behindDoc="0" locked="0" layoutInCell="1" allowOverlap="1" wp14:anchorId="699AD2C0" wp14:editId="739407DB">
                <wp:simplePos x="0" y="0"/>
                <wp:positionH relativeFrom="column">
                  <wp:posOffset>3942218</wp:posOffset>
                </wp:positionH>
                <wp:positionV relativeFrom="paragraph">
                  <wp:posOffset>3843241</wp:posOffset>
                </wp:positionV>
                <wp:extent cx="1709531" cy="556591"/>
                <wp:effectExtent l="0" t="0" r="0" b="0"/>
                <wp:wrapNone/>
                <wp:docPr id="1" name="Textfeld 1"/>
                <wp:cNvGraphicFramePr/>
                <a:graphic xmlns:a="http://schemas.openxmlformats.org/drawingml/2006/main">
                  <a:graphicData uri="http://schemas.microsoft.com/office/word/2010/wordprocessingShape">
                    <wps:wsp>
                      <wps:cNvSpPr txBox="1"/>
                      <wps:spPr>
                        <a:xfrm>
                          <a:off x="0" y="0"/>
                          <a:ext cx="1709531" cy="5565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859A6" w14:textId="69F1E32F" w:rsidR="008122FA" w:rsidRPr="00AB4A96" w:rsidRDefault="008122FA" w:rsidP="00AB4A96">
                            <w:pPr>
                              <w:jc w:val="right"/>
                              <w:rPr>
                                <w:b/>
                                <w:i/>
                                <w:color w:val="4A442A" w:themeColor="background2" w:themeShade="40"/>
                                <w:sz w:val="14"/>
                              </w:rPr>
                            </w:pPr>
                            <w:r w:rsidRPr="00AB4A96">
                              <w:rPr>
                                <w:b/>
                                <w:i/>
                                <w:color w:val="4A442A" w:themeColor="background2" w:themeShade="40"/>
                                <w:sz w:val="14"/>
                              </w:rPr>
                              <w:t xml:space="preserve">Bildquelle: </w:t>
                            </w:r>
                            <w:r w:rsidRPr="00AB4A96">
                              <w:rPr>
                                <w:b/>
                                <w:i/>
                                <w:color w:val="4A442A" w:themeColor="background2" w:themeShade="40"/>
                                <w:sz w:val="14"/>
                              </w:rPr>
                              <w:br/>
                              <w:t>shutterstock.com/</w:t>
                            </w:r>
                            <w:hyperlink r:id="rId15" w:history="1">
                              <w:r w:rsidRPr="00AB4A96">
                                <w:rPr>
                                  <w:rStyle w:val="Hyperlink"/>
                                  <w:b/>
                                  <w:i/>
                                  <w:color w:val="4A442A" w:themeColor="background2" w:themeShade="40"/>
                                  <w:sz w:val="14"/>
                                  <w:u w:val="none"/>
                                </w:rPr>
                                <w:t xml:space="preserve">Jill Chen </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AD2C0" id="_x0000_t202" coordsize="21600,21600" o:spt="202" path="m,l,21600r21600,l21600,xe">
                <v:stroke joinstyle="miter"/>
                <v:path gradientshapeok="t" o:connecttype="rect"/>
              </v:shapetype>
              <v:shape id="Textfeld 1" o:spid="_x0000_s1026" type="#_x0000_t202" style="position:absolute;left:0;text-align:left;margin-left:310.4pt;margin-top:302.6pt;width:134.6pt;height: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" filled="f" stroked="f" strokeweight=".5pt">
                <v:textbox>
                  <w:txbxContent>
                    <w:p w14:paraId="271859A6" w14:textId="69F1E32F" w:rsidR="008122FA" w:rsidRPr="00AB4A96" w:rsidRDefault="008122FA" w:rsidP="00AB4A96">
                      <w:pPr>
                        <w:jc w:val="right"/>
                        <w:rPr>
                          <w:b/>
                          <w:i/>
                          <w:color w:val="4A442A" w:themeColor="background2" w:themeShade="40"/>
                          <w:sz w:val="14"/>
                        </w:rPr>
                      </w:pPr>
                      <w:r w:rsidRPr="00AB4A96">
                        <w:rPr>
                          <w:b/>
                          <w:i/>
                          <w:color w:val="4A442A" w:themeColor="background2" w:themeShade="40"/>
                          <w:sz w:val="14"/>
                        </w:rPr>
                        <w:t xml:space="preserve">Bildquelle: </w:t>
                      </w:r>
                      <w:r w:rsidRPr="00AB4A96">
                        <w:rPr>
                          <w:b/>
                          <w:i/>
                          <w:color w:val="4A442A" w:themeColor="background2" w:themeShade="40"/>
                          <w:sz w:val="14"/>
                        </w:rPr>
                        <w:br/>
                        <w:t>shutterstock.com/</w:t>
                      </w:r>
                      <w:hyperlink r:id="rId16" w:history="1">
                        <w:r w:rsidRPr="00AB4A96">
                          <w:rPr>
                            <w:rStyle w:val="Hyperlink"/>
                            <w:b/>
                            <w:i/>
                            <w:color w:val="4A442A" w:themeColor="background2" w:themeShade="40"/>
                            <w:sz w:val="14"/>
                            <w:u w:val="none"/>
                          </w:rPr>
                          <w:t xml:space="preserve">Jill Chen </w:t>
                        </w:r>
                      </w:hyperlink>
                    </w:p>
                  </w:txbxContent>
                </v:textbox>
              </v:shape>
            </w:pict>
          </mc:Fallback>
        </mc:AlternateContent>
      </w:r>
      <w:r w:rsidR="009D72C4">
        <w:rPr>
          <w:b/>
          <w:noProof/>
          <w:color w:val="004F86"/>
          <w:sz w:val="30"/>
          <w:szCs w:val="30"/>
          <w:lang w:eastAsia="de-DE"/>
        </w:rPr>
        <w:drawing>
          <wp:inline distT="0" distB="0" distL="0" distR="0" wp14:anchorId="10FE6348" wp14:editId="0A338B6A">
            <wp:extent cx="4742545" cy="3125337"/>
            <wp:effectExtent l="381000" t="400050" r="496570" b="41846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öni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48253" cy="312909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126949BE" w14:textId="77777777" w:rsidR="00AB4A96" w:rsidRDefault="00AB4A96" w:rsidP="004E3310">
      <w:pPr>
        <w:spacing w:after="0" w:line="480" w:lineRule="auto"/>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pPr>
    </w:p>
    <w:p w14:paraId="6C3EC3E4" w14:textId="77777777" w:rsidR="00090E20" w:rsidRPr="00CD537F" w:rsidRDefault="00090E20" w:rsidP="004E3310">
      <w:pPr>
        <w:spacing w:after="0" w:line="480" w:lineRule="auto"/>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pPr>
      <w:r w:rsidRPr="00CD537F">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t>Jede Nacht um halb eins, wenn das Fernsehen rauscht</w:t>
      </w:r>
    </w:p>
    <w:p w14:paraId="3EEDFD6C" w14:textId="77777777" w:rsidR="00090E20" w:rsidRPr="00CD537F" w:rsidRDefault="00090E20" w:rsidP="00090E20">
      <w:pPr>
        <w:spacing w:after="0" w:line="480" w:lineRule="auto"/>
        <w:jc w:val="center"/>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pPr>
      <w:r w:rsidRPr="00CD537F">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t>Leg ich mich auf's Bett, und mal mir aus</w:t>
      </w:r>
    </w:p>
    <w:p w14:paraId="4B1FF692" w14:textId="77777777" w:rsidR="00090E20" w:rsidRPr="00CD537F" w:rsidRDefault="00090E20" w:rsidP="00090E20">
      <w:pPr>
        <w:spacing w:after="0" w:line="480" w:lineRule="auto"/>
        <w:jc w:val="center"/>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pPr>
      <w:r w:rsidRPr="00CD537F">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t>Wie es wäre, wenn ich nicht der wäre, der ich bin</w:t>
      </w:r>
    </w:p>
    <w:p w14:paraId="24430CD1" w14:textId="77777777" w:rsidR="004D26A2" w:rsidRPr="00CD537F" w:rsidRDefault="00090E20" w:rsidP="00090E20">
      <w:pPr>
        <w:spacing w:after="0" w:line="480" w:lineRule="auto"/>
        <w:jc w:val="center"/>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pPr>
      <w:r w:rsidRPr="00CD537F">
        <w:rPr>
          <w:rFonts w:cs="Arial"/>
          <w:b/>
          <w:i/>
          <w:caps/>
          <w:noProof/>
          <w:color w:val="948A54" w:themeColor="background2" w:themeShade="80"/>
          <w:sz w:val="28"/>
          <w14:textOutline w14:w="4495" w14:cap="flat" w14:cmpd="sng" w14:algn="ctr">
            <w14:solidFill>
              <w14:schemeClr w14:val="accent4">
                <w14:shade w14:val="50000"/>
                <w14:satMod w14:val="120000"/>
              </w14:schemeClr>
            </w14:solidFill>
            <w14:prstDash w14:val="solid"/>
            <w14:round/>
          </w14:textOutline>
        </w:rPr>
        <w:t>Sondern Kanzler, Kaiser, König oder Königin …</w:t>
      </w:r>
    </w:p>
    <w:p w14:paraId="3B4F763B" w14:textId="77777777" w:rsidR="00090E20" w:rsidRDefault="00090E20" w:rsidP="004E3310">
      <w:pPr>
        <w:spacing w:after="0" w:line="300" w:lineRule="atLeast"/>
        <w:rPr>
          <w:rFonts w:cs="Arial"/>
          <w:b/>
          <w:caps/>
          <w:noProof/>
          <w:color w:val="948A54" w:themeColor="background2" w:themeShade="80"/>
          <w:sz w:val="28"/>
          <w14:reflection w14:blurRad="6350" w14:stA="60000" w14:stPos="0" w14:endA="900" w14:endPos="60000" w14:dist="60007"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72779A22" w14:textId="77777777" w:rsidR="00AB4A96" w:rsidRDefault="00AB4A96" w:rsidP="00160B23">
      <w:pPr>
        <w:autoSpaceDE w:val="0"/>
        <w:autoSpaceDN w:val="0"/>
        <w:adjustRightInd w:val="0"/>
        <w:spacing w:after="0" w:line="300" w:lineRule="atLeast"/>
        <w:rPr>
          <w:rFonts w:eastAsiaTheme="minorHAnsi"/>
          <w:b/>
          <w:sz w:val="28"/>
        </w:rPr>
      </w:pPr>
    </w:p>
    <w:p w14:paraId="71610F59" w14:textId="77777777" w:rsidR="004E3310" w:rsidRPr="009D2161" w:rsidRDefault="004E3310" w:rsidP="00160B23">
      <w:pPr>
        <w:autoSpaceDE w:val="0"/>
        <w:autoSpaceDN w:val="0"/>
        <w:adjustRightInd w:val="0"/>
        <w:spacing w:after="0" w:line="300" w:lineRule="atLeast"/>
        <w:rPr>
          <w:rFonts w:eastAsiaTheme="minorHAnsi"/>
          <w:b/>
          <w:sz w:val="28"/>
        </w:rPr>
      </w:pPr>
      <w:r w:rsidRPr="009D2161">
        <w:rPr>
          <w:rFonts w:eastAsiaTheme="minorHAnsi"/>
          <w:b/>
          <w:sz w:val="28"/>
        </w:rPr>
        <w:t>Arbeitsaufträge:</w:t>
      </w:r>
    </w:p>
    <w:p w14:paraId="3396B30F" w14:textId="77777777" w:rsidR="004E3310" w:rsidRPr="009D2161" w:rsidRDefault="004E3310" w:rsidP="004E3310">
      <w:pPr>
        <w:autoSpaceDE w:val="0"/>
        <w:autoSpaceDN w:val="0"/>
        <w:adjustRightInd w:val="0"/>
        <w:spacing w:after="0" w:line="300" w:lineRule="atLeast"/>
        <w:rPr>
          <w:rFonts w:eastAsiaTheme="minorHAnsi"/>
          <w:sz w:val="28"/>
        </w:rPr>
      </w:pPr>
    </w:p>
    <w:p w14:paraId="37600551" w14:textId="4458DF7E" w:rsidR="004E3310" w:rsidRPr="00FE050D" w:rsidRDefault="00067DE6" w:rsidP="009B4291">
      <w:pPr>
        <w:pStyle w:val="Listenabsatz"/>
        <w:numPr>
          <w:ilvl w:val="0"/>
          <w:numId w:val="4"/>
        </w:numPr>
        <w:autoSpaceDE w:val="0"/>
        <w:autoSpaceDN w:val="0"/>
        <w:adjustRightInd w:val="0"/>
        <w:spacing w:after="0" w:line="300" w:lineRule="atLeast"/>
        <w:rPr>
          <w:rFonts w:eastAsiaTheme="minorHAnsi"/>
          <w:sz w:val="24"/>
        </w:rPr>
      </w:pPr>
      <w:r w:rsidRPr="00067DE6">
        <w:rPr>
          <w:rFonts w:eastAsiaTheme="minorHAnsi"/>
          <w:b/>
          <w:bCs/>
          <w:sz w:val="24"/>
        </w:rPr>
        <w:t>Überlegt</w:t>
      </w:r>
      <w:r>
        <w:rPr>
          <w:rFonts w:eastAsiaTheme="minorHAnsi"/>
          <w:sz w:val="24"/>
        </w:rPr>
        <w:t xml:space="preserve">, inwiefern </w:t>
      </w:r>
      <w:r w:rsidR="004E3310" w:rsidRPr="00FE050D">
        <w:rPr>
          <w:rFonts w:eastAsiaTheme="minorHAnsi"/>
          <w:sz w:val="24"/>
        </w:rPr>
        <w:t>Wünsche oder Vorhaben (=</w:t>
      </w:r>
      <w:r>
        <w:rPr>
          <w:rFonts w:eastAsiaTheme="minorHAnsi"/>
          <w:sz w:val="24"/>
        </w:rPr>
        <w:t xml:space="preserve"> </w:t>
      </w:r>
      <w:r w:rsidR="004E3310" w:rsidRPr="00FE050D">
        <w:rPr>
          <w:rFonts w:eastAsiaTheme="minorHAnsi"/>
          <w:sz w:val="24"/>
        </w:rPr>
        <w:t>Ziele) in dem Lied</w:t>
      </w:r>
      <w:r>
        <w:rPr>
          <w:rFonts w:eastAsiaTheme="minorHAnsi"/>
          <w:sz w:val="24"/>
        </w:rPr>
        <w:t xml:space="preserve"> ihr </w:t>
      </w:r>
      <w:r w:rsidR="00160B23" w:rsidRPr="00FE050D">
        <w:rPr>
          <w:rFonts w:eastAsiaTheme="minorHAnsi"/>
          <w:sz w:val="24"/>
        </w:rPr>
        <w:t>tei</w:t>
      </w:r>
      <w:r>
        <w:rPr>
          <w:rFonts w:eastAsiaTheme="minorHAnsi"/>
          <w:sz w:val="24"/>
        </w:rPr>
        <w:t xml:space="preserve">lt und </w:t>
      </w:r>
      <w:r w:rsidRPr="00067DE6">
        <w:rPr>
          <w:rFonts w:eastAsiaTheme="minorHAnsi"/>
          <w:b/>
          <w:bCs/>
          <w:sz w:val="24"/>
        </w:rPr>
        <w:t>notiert</w:t>
      </w:r>
      <w:r>
        <w:rPr>
          <w:rFonts w:eastAsiaTheme="minorHAnsi"/>
          <w:sz w:val="24"/>
        </w:rPr>
        <w:t xml:space="preserve"> diese stichpunktartig.</w:t>
      </w:r>
      <w:r w:rsidR="009D2161" w:rsidRPr="00FE050D">
        <w:rPr>
          <w:rFonts w:eastAsiaTheme="minorHAnsi"/>
          <w:sz w:val="24"/>
        </w:rPr>
        <w:br/>
      </w:r>
    </w:p>
    <w:p w14:paraId="79B8B71C" w14:textId="17DAE36B" w:rsidR="004E3310" w:rsidRPr="00FE050D" w:rsidRDefault="00067DE6" w:rsidP="009B4291">
      <w:pPr>
        <w:pStyle w:val="Listenabsatz"/>
        <w:numPr>
          <w:ilvl w:val="0"/>
          <w:numId w:val="4"/>
        </w:numPr>
        <w:autoSpaceDE w:val="0"/>
        <w:autoSpaceDN w:val="0"/>
        <w:adjustRightInd w:val="0"/>
        <w:spacing w:after="0" w:line="300" w:lineRule="atLeast"/>
        <w:rPr>
          <w:rFonts w:eastAsiaTheme="minorHAnsi"/>
          <w:sz w:val="24"/>
        </w:rPr>
      </w:pPr>
      <w:r w:rsidRPr="00067DE6">
        <w:rPr>
          <w:rFonts w:eastAsiaTheme="minorHAnsi"/>
          <w:b/>
          <w:bCs/>
          <w:sz w:val="24"/>
        </w:rPr>
        <w:t>Ergänzt</w:t>
      </w:r>
      <w:r>
        <w:rPr>
          <w:rFonts w:eastAsiaTheme="minorHAnsi"/>
          <w:sz w:val="24"/>
        </w:rPr>
        <w:t xml:space="preserve"> </w:t>
      </w:r>
      <w:r w:rsidR="004E3310" w:rsidRPr="00FE050D">
        <w:rPr>
          <w:rFonts w:eastAsiaTheme="minorHAnsi"/>
          <w:sz w:val="24"/>
        </w:rPr>
        <w:t>weiteren Ziele</w:t>
      </w:r>
      <w:r>
        <w:rPr>
          <w:rFonts w:eastAsiaTheme="minorHAnsi"/>
          <w:sz w:val="24"/>
        </w:rPr>
        <w:t xml:space="preserve">, die euch fehlen und </w:t>
      </w:r>
      <w:r w:rsidRPr="00067DE6">
        <w:rPr>
          <w:rFonts w:eastAsiaTheme="minorHAnsi"/>
          <w:b/>
          <w:bCs/>
          <w:sz w:val="24"/>
        </w:rPr>
        <w:t>begründet</w:t>
      </w:r>
      <w:r>
        <w:rPr>
          <w:rFonts w:eastAsiaTheme="minorHAnsi"/>
          <w:sz w:val="24"/>
        </w:rPr>
        <w:t xml:space="preserve"> eure Auswahl.</w:t>
      </w:r>
      <w:r w:rsidR="009D2161" w:rsidRPr="00FE050D">
        <w:rPr>
          <w:rFonts w:eastAsiaTheme="minorHAnsi"/>
          <w:sz w:val="24"/>
        </w:rPr>
        <w:br/>
      </w:r>
    </w:p>
    <w:p w14:paraId="3E55A056" w14:textId="4C1C99D5" w:rsidR="004E3310" w:rsidRPr="00FE050D" w:rsidRDefault="004E3310" w:rsidP="009B4291">
      <w:pPr>
        <w:pStyle w:val="Listenabsatz"/>
        <w:numPr>
          <w:ilvl w:val="0"/>
          <w:numId w:val="4"/>
        </w:numPr>
        <w:autoSpaceDE w:val="0"/>
        <w:autoSpaceDN w:val="0"/>
        <w:adjustRightInd w:val="0"/>
        <w:spacing w:after="0" w:line="300" w:lineRule="atLeast"/>
        <w:rPr>
          <w:rFonts w:eastAsiaTheme="minorHAnsi"/>
          <w:sz w:val="24"/>
        </w:rPr>
      </w:pPr>
      <w:r w:rsidRPr="00FE050D">
        <w:rPr>
          <w:rFonts w:eastAsiaTheme="minorHAnsi"/>
          <w:sz w:val="24"/>
        </w:rPr>
        <w:t xml:space="preserve">einige Ihrer Ziele etwas mit </w:t>
      </w:r>
      <w:r w:rsidR="009D2161" w:rsidRPr="00FE050D">
        <w:rPr>
          <w:rFonts w:eastAsiaTheme="minorHAnsi"/>
          <w:sz w:val="24"/>
        </w:rPr>
        <w:t>„</w:t>
      </w:r>
      <w:r w:rsidRPr="00FE050D">
        <w:rPr>
          <w:rFonts w:eastAsiaTheme="minorHAnsi"/>
          <w:sz w:val="24"/>
        </w:rPr>
        <w:t>Wirtschaft</w:t>
      </w:r>
      <w:r w:rsidR="009D2161" w:rsidRPr="00FE050D">
        <w:rPr>
          <w:rFonts w:eastAsiaTheme="minorHAnsi"/>
          <w:sz w:val="24"/>
        </w:rPr>
        <w:t>“</w:t>
      </w:r>
      <w:r w:rsidRPr="00FE050D">
        <w:rPr>
          <w:rFonts w:eastAsiaTheme="minorHAnsi"/>
          <w:sz w:val="24"/>
        </w:rPr>
        <w:t xml:space="preserve"> zu tun?</w:t>
      </w:r>
      <w:r w:rsidR="009D2161" w:rsidRPr="00FE050D">
        <w:rPr>
          <w:rFonts w:eastAsiaTheme="minorHAnsi"/>
          <w:sz w:val="24"/>
        </w:rPr>
        <w:t xml:space="preserve"> </w:t>
      </w:r>
    </w:p>
    <w:p w14:paraId="75F4E41F" w14:textId="77777777" w:rsidR="00160B23" w:rsidRDefault="00160B23">
      <w:pPr>
        <w:spacing w:after="0" w:line="240" w:lineRule="auto"/>
        <w:rPr>
          <w:b/>
          <w:color w:val="004F86"/>
          <w:sz w:val="30"/>
          <w:szCs w:val="30"/>
        </w:rPr>
      </w:pPr>
      <w:r>
        <w:rPr>
          <w:b/>
          <w:color w:val="004F86"/>
          <w:sz w:val="30"/>
          <w:szCs w:val="30"/>
        </w:rPr>
        <w:br w:type="page"/>
      </w:r>
    </w:p>
    <w:p w14:paraId="4EE07425" w14:textId="77777777" w:rsidR="0082329F" w:rsidRDefault="004D26A2" w:rsidP="0082329F">
      <w:pPr>
        <w:spacing w:before="480" w:after="0" w:line="300" w:lineRule="atLeast"/>
        <w:rPr>
          <w:b/>
          <w:color w:val="004F86"/>
          <w:sz w:val="30"/>
          <w:szCs w:val="30"/>
        </w:rPr>
      </w:pPr>
      <w:r w:rsidRPr="004D26A2">
        <w:rPr>
          <w:b/>
          <w:color w:val="004F86"/>
          <w:sz w:val="30"/>
          <w:szCs w:val="30"/>
        </w:rPr>
        <w:lastRenderedPageBreak/>
        <w:t>Arbeitsblatt</w:t>
      </w:r>
      <w:r>
        <w:rPr>
          <w:b/>
          <w:color w:val="004F86"/>
          <w:sz w:val="30"/>
          <w:szCs w:val="30"/>
        </w:rPr>
        <w:t xml:space="preserve"> </w:t>
      </w:r>
      <w:r w:rsidR="00CD537F">
        <w:rPr>
          <w:b/>
          <w:color w:val="004F86"/>
          <w:sz w:val="30"/>
          <w:szCs w:val="30"/>
        </w:rPr>
        <w:t xml:space="preserve">2: </w:t>
      </w:r>
      <w:r w:rsidR="00A973AB">
        <w:rPr>
          <w:b/>
          <w:color w:val="004F86"/>
          <w:sz w:val="30"/>
          <w:szCs w:val="30"/>
        </w:rPr>
        <w:t>Das m</w:t>
      </w:r>
      <w:r w:rsidR="00D33B0A">
        <w:rPr>
          <w:b/>
          <w:color w:val="004F86"/>
          <w:sz w:val="30"/>
          <w:szCs w:val="30"/>
        </w:rPr>
        <w:t>agische</w:t>
      </w:r>
      <w:r>
        <w:rPr>
          <w:b/>
          <w:color w:val="004F86"/>
          <w:sz w:val="30"/>
          <w:szCs w:val="30"/>
        </w:rPr>
        <w:t xml:space="preserve"> Sechseck</w:t>
      </w:r>
    </w:p>
    <w:p w14:paraId="13D48516" w14:textId="77777777" w:rsidR="00831811" w:rsidRDefault="00FE050D" w:rsidP="00CB68BC">
      <w:pPr>
        <w:spacing w:after="0" w:line="300" w:lineRule="atLeast"/>
      </w:pPr>
      <w:r>
        <w:br/>
      </w:r>
      <w:r w:rsidR="00831811" w:rsidRPr="00484971">
        <w:t>Mi</w:t>
      </w:r>
      <w:r>
        <w:t>t</w:t>
      </w:r>
      <w:r w:rsidR="00831811" w:rsidRPr="00484971">
        <w:t xml:space="preserve">hilfe der Wirtschaftspolitik wird das wirtschaftliche Geschehen im Rahmen bestimmter Zielvorgaben beeinflusst. Die Festlegung </w:t>
      </w:r>
      <w:r w:rsidR="00662664">
        <w:t xml:space="preserve">dieser wirtschaftspolitischen </w:t>
      </w:r>
      <w:r w:rsidR="00831811" w:rsidRPr="00484971">
        <w:t xml:space="preserve">Ziele erfolgt staatspolitisch, z.B. durch das Parlament. Im Stabilitäts- und Wachstumsgesetz von 1967 sind </w:t>
      </w:r>
      <w:r w:rsidR="002108D1">
        <w:t xml:space="preserve">vier </w:t>
      </w:r>
      <w:r w:rsidR="00831811" w:rsidRPr="00484971">
        <w:t xml:space="preserve">Ziele </w:t>
      </w:r>
      <w:r w:rsidR="002108D1">
        <w:t xml:space="preserve">der Wirtschaftspolitik </w:t>
      </w:r>
      <w:r w:rsidR="00662664">
        <w:t>f</w:t>
      </w:r>
      <w:r w:rsidR="00E341C7">
        <w:t>est</w:t>
      </w:r>
      <w:r w:rsidR="00662664">
        <w:t>gelegt</w:t>
      </w:r>
      <w:r w:rsidR="00831811" w:rsidRPr="00484971">
        <w:t>:</w:t>
      </w:r>
    </w:p>
    <w:p w14:paraId="5B026812" w14:textId="77777777" w:rsidR="00FE050D" w:rsidRDefault="00FE050D" w:rsidP="00CB68BC">
      <w:pPr>
        <w:spacing w:after="0" w:line="300" w:lineRule="atLeast"/>
      </w:pPr>
    </w:p>
    <w:p w14:paraId="065F5488" w14:textId="77777777" w:rsidR="00831811" w:rsidRPr="0082329F" w:rsidRDefault="00831811" w:rsidP="00CB68BC">
      <w:pPr>
        <w:spacing w:after="0" w:line="300" w:lineRule="atLeast"/>
        <w:rPr>
          <w:b/>
        </w:rPr>
      </w:pPr>
      <w:r w:rsidRPr="0082329F">
        <w:rPr>
          <w:b/>
        </w:rPr>
        <w:t>Wirtschaftswachstum</w:t>
      </w:r>
    </w:p>
    <w:p w14:paraId="123A9EA8" w14:textId="77777777" w:rsidR="00831811" w:rsidRDefault="00831811" w:rsidP="00F52295">
      <w:pPr>
        <w:spacing w:after="120" w:line="300" w:lineRule="atLeast"/>
      </w:pPr>
      <w:r w:rsidRPr="00484971">
        <w:t xml:space="preserve">Von wirtschaftlichem Wachstum wird gesprochen, wenn das Bruttoinlandsprodukt </w:t>
      </w:r>
      <w:r w:rsidR="00F82EE4">
        <w:t xml:space="preserve">(BIP) </w:t>
      </w:r>
      <w:r w:rsidRPr="00484971">
        <w:t>in einem bestimmten Zeitraum</w:t>
      </w:r>
      <w:r w:rsidR="00F82EE4">
        <w:t xml:space="preserve">, z.B. dem Jahr 2014, </w:t>
      </w:r>
      <w:r w:rsidRPr="00484971">
        <w:t>gegenüber einer vergleichbaren Periode</w:t>
      </w:r>
      <w:r w:rsidR="00F82EE4">
        <w:t xml:space="preserve">, hier dem Jahr 2013, </w:t>
      </w:r>
      <w:r w:rsidRPr="00484971">
        <w:t xml:space="preserve">zunimmt. Das BIP misst </w:t>
      </w:r>
      <w:r w:rsidR="00F82EE4">
        <w:t xml:space="preserve">dabei </w:t>
      </w:r>
      <w:r w:rsidRPr="00484971">
        <w:t xml:space="preserve">den Wert aller Waren und Dienstleistungen, die im Inland innerhalb </w:t>
      </w:r>
      <w:r w:rsidR="00F82EE4">
        <w:t xml:space="preserve">dieses Jahres </w:t>
      </w:r>
      <w:r w:rsidRPr="00484971">
        <w:t xml:space="preserve">erzeugt </w:t>
      </w:r>
      <w:r w:rsidR="00F82EE4">
        <w:t xml:space="preserve">oder erbracht </w:t>
      </w:r>
      <w:r w:rsidRPr="00484971">
        <w:t>wurden.</w:t>
      </w:r>
    </w:p>
    <w:p w14:paraId="6DE53DD0" w14:textId="77777777" w:rsidR="00831811" w:rsidRPr="00484971" w:rsidRDefault="00F82EE4" w:rsidP="00F52295">
      <w:pPr>
        <w:spacing w:after="120" w:line="300" w:lineRule="atLeast"/>
      </w:pPr>
      <w:r>
        <w:t xml:space="preserve">Laut Stabilitätsgesetz soll das </w:t>
      </w:r>
      <w:r w:rsidR="00831811" w:rsidRPr="00484971">
        <w:t xml:space="preserve">Wirtschaftswachstum stetig und angemessen sein. Stetiges Wachstum ist durch eine gleichmäßige Entwicklung gekennzeichnet. Eine angemessene Wachstumsrate ist </w:t>
      </w:r>
      <w:r>
        <w:t xml:space="preserve">aber </w:t>
      </w:r>
      <w:r w:rsidR="00831811" w:rsidRPr="00484971">
        <w:t xml:space="preserve">nur schwer </w:t>
      </w:r>
      <w:r>
        <w:t xml:space="preserve">konkret </w:t>
      </w:r>
      <w:r w:rsidR="00831811" w:rsidRPr="00484971">
        <w:t xml:space="preserve">zu definieren. Früher galt eine Wachstumsrate von 4 %, heute erscheinen </w:t>
      </w:r>
      <w:r w:rsidR="00713D86">
        <w:t xml:space="preserve">eher </w:t>
      </w:r>
      <w:r w:rsidR="00831811" w:rsidRPr="00484971">
        <w:t>2,5 bis 3 % als angemessen.</w:t>
      </w:r>
    </w:p>
    <w:p w14:paraId="0E8149E7" w14:textId="77777777" w:rsidR="00FE050D" w:rsidRDefault="00FE050D" w:rsidP="00CB68BC">
      <w:pPr>
        <w:spacing w:after="0" w:line="300" w:lineRule="atLeast"/>
      </w:pPr>
    </w:p>
    <w:p w14:paraId="10FCE7C8" w14:textId="77777777" w:rsidR="00831811" w:rsidRPr="0082329F" w:rsidRDefault="00831811" w:rsidP="00CB68BC">
      <w:pPr>
        <w:spacing w:after="0" w:line="300" w:lineRule="atLeast"/>
        <w:rPr>
          <w:b/>
        </w:rPr>
      </w:pPr>
      <w:r w:rsidRPr="0082329F">
        <w:rPr>
          <w:b/>
        </w:rPr>
        <w:t>Hoher Beschäftigungsstand</w:t>
      </w:r>
    </w:p>
    <w:p w14:paraId="5154945C" w14:textId="77777777" w:rsidR="00713D86" w:rsidRDefault="00713D86" w:rsidP="00F52295">
      <w:pPr>
        <w:spacing w:after="120" w:line="300" w:lineRule="atLeast"/>
      </w:pPr>
      <w:r>
        <w:t>Ein hoher Beschäftigungsstand</w:t>
      </w:r>
      <w:r w:rsidR="00831811" w:rsidRPr="00484971">
        <w:t xml:space="preserve"> bedeutet, dass </w:t>
      </w:r>
      <w:r w:rsidR="00F82EE4">
        <w:t xml:space="preserve">viele Menschen einer </w:t>
      </w:r>
      <w:r>
        <w:t xml:space="preserve">Arbeit </w:t>
      </w:r>
      <w:r w:rsidR="00F82EE4">
        <w:t xml:space="preserve">nachgehen und </w:t>
      </w:r>
      <w:r w:rsidR="00831811" w:rsidRPr="00484971">
        <w:t xml:space="preserve">die Zahl der Arbeitslosen </w:t>
      </w:r>
      <w:r w:rsidR="00F82EE4">
        <w:t xml:space="preserve">zugleich </w:t>
      </w:r>
      <w:r w:rsidR="00831811" w:rsidRPr="00484971">
        <w:t xml:space="preserve">gering ist. </w:t>
      </w:r>
    </w:p>
    <w:p w14:paraId="34CC69CF" w14:textId="77777777" w:rsidR="00831811" w:rsidRDefault="00831811" w:rsidP="00F52295">
      <w:pPr>
        <w:spacing w:after="120" w:line="300" w:lineRule="atLeast"/>
      </w:pPr>
      <w:r w:rsidRPr="00484971">
        <w:t xml:space="preserve">Gemessen wird </w:t>
      </w:r>
      <w:r w:rsidR="00713D86">
        <w:t xml:space="preserve">der Beschäftigungsstand </w:t>
      </w:r>
      <w:r w:rsidRPr="00484971">
        <w:t xml:space="preserve">auf dem Arbeitsmarkt </w:t>
      </w:r>
      <w:r w:rsidR="00713D86">
        <w:t xml:space="preserve">z.B. durch die </w:t>
      </w:r>
      <w:r w:rsidRPr="00484971">
        <w:t xml:space="preserve">Arbeitslosenquote. </w:t>
      </w:r>
      <w:r w:rsidR="00F82EE4">
        <w:t xml:space="preserve">Diese bezieht die Zahl der Arbeitslosen auf </w:t>
      </w:r>
      <w:r w:rsidR="00713D86">
        <w:t>(fast) alle</w:t>
      </w:r>
      <w:r w:rsidR="00F82EE4">
        <w:t xml:space="preserve"> </w:t>
      </w:r>
      <w:r w:rsidR="00A973AB">
        <w:t>M</w:t>
      </w:r>
      <w:r w:rsidR="00F82EE4">
        <w:t>enschen in Deutschland,</w:t>
      </w:r>
      <w:r w:rsidR="00713D86">
        <w:t xml:space="preserve"> die im Alter zwischen 15 und 65 Jahre sind</w:t>
      </w:r>
      <w:r w:rsidR="00F52295">
        <w:t xml:space="preserve"> (=Erwerbstätige + Arbeitslose)</w:t>
      </w:r>
      <w:r w:rsidR="00713D86">
        <w:t xml:space="preserve">. </w:t>
      </w:r>
      <w:r w:rsidR="00F82EE4">
        <w:t xml:space="preserve">Die Arbeitslosenquote </w:t>
      </w:r>
      <w:r w:rsidRPr="00484971">
        <w:t xml:space="preserve">wird monatlich von der Bundesagentur für Arbeit bekannt gegeben. </w:t>
      </w:r>
    </w:p>
    <w:p w14:paraId="2104029E" w14:textId="77777777" w:rsidR="00FE050D" w:rsidRPr="00484971" w:rsidRDefault="00FE050D" w:rsidP="00CB68BC">
      <w:pPr>
        <w:spacing w:after="0" w:line="300" w:lineRule="atLeast"/>
      </w:pPr>
    </w:p>
    <w:p w14:paraId="31E527C3" w14:textId="77777777" w:rsidR="00831811" w:rsidRPr="0082329F" w:rsidRDefault="00831811" w:rsidP="00CB68BC">
      <w:pPr>
        <w:spacing w:after="0" w:line="300" w:lineRule="atLeast"/>
        <w:rPr>
          <w:b/>
        </w:rPr>
      </w:pPr>
      <w:r w:rsidRPr="0082329F">
        <w:rPr>
          <w:b/>
        </w:rPr>
        <w:t>Stabiles Preisniveau</w:t>
      </w:r>
    </w:p>
    <w:p w14:paraId="3F333ECE" w14:textId="77777777" w:rsidR="00831811" w:rsidRDefault="00831811" w:rsidP="00F52295">
      <w:pPr>
        <w:spacing w:after="120" w:line="300" w:lineRule="atLeast"/>
      </w:pPr>
      <w:r w:rsidRPr="00484971">
        <w:t xml:space="preserve">Preisniveaustabilität ist gleichbedeutend mit der Erhaltung des Geldwertes. Dies ist </w:t>
      </w:r>
      <w:r w:rsidR="00F82EE4">
        <w:t>der Fall</w:t>
      </w:r>
      <w:r w:rsidRPr="00484971">
        <w:t xml:space="preserve">, wenn die Preise </w:t>
      </w:r>
      <w:r w:rsidR="00F82EE4">
        <w:t xml:space="preserve">für Waren und Dienstleistungen </w:t>
      </w:r>
      <w:r w:rsidRPr="00484971">
        <w:t xml:space="preserve">im Durchschnitt </w:t>
      </w:r>
      <w:proofErr w:type="gramStart"/>
      <w:r w:rsidRPr="00484971">
        <w:t>gleich bleiben</w:t>
      </w:r>
      <w:proofErr w:type="gramEnd"/>
      <w:r w:rsidR="00F82EE4">
        <w:t xml:space="preserve">. Es darf also </w:t>
      </w:r>
      <w:r w:rsidRPr="00484971">
        <w:t xml:space="preserve">keine Inflation </w:t>
      </w:r>
      <w:r w:rsidR="00F52295">
        <w:t xml:space="preserve">mit </w:t>
      </w:r>
      <w:r w:rsidR="00F82EE4">
        <w:t>allgemeine</w:t>
      </w:r>
      <w:r w:rsidR="00F52295">
        <w:t>n</w:t>
      </w:r>
      <w:r w:rsidR="00F82EE4">
        <w:t xml:space="preserve"> </w:t>
      </w:r>
      <w:r w:rsidRPr="00484971">
        <w:t xml:space="preserve">Preissteigerungen oder Deflation </w:t>
      </w:r>
      <w:r w:rsidR="00F52295">
        <w:t xml:space="preserve">mit </w:t>
      </w:r>
      <w:r w:rsidR="00F82EE4">
        <w:t>allgemeine</w:t>
      </w:r>
      <w:r w:rsidR="00F52295">
        <w:t>n</w:t>
      </w:r>
      <w:r w:rsidR="00F82EE4">
        <w:t xml:space="preserve"> </w:t>
      </w:r>
      <w:r w:rsidRPr="00484971">
        <w:t xml:space="preserve">Preissenkungen </w:t>
      </w:r>
      <w:r w:rsidR="00A973AB">
        <w:t>auftreten</w:t>
      </w:r>
      <w:r w:rsidRPr="00484971">
        <w:t>.</w:t>
      </w:r>
    </w:p>
    <w:p w14:paraId="2BFD2BF2" w14:textId="77777777" w:rsidR="00831811" w:rsidRPr="00484971" w:rsidRDefault="00831811" w:rsidP="00F52295">
      <w:pPr>
        <w:spacing w:after="120" w:line="300" w:lineRule="atLeast"/>
      </w:pPr>
      <w:r w:rsidRPr="00484971">
        <w:t xml:space="preserve">Gemessen wird die Preisentwicklung durch den </w:t>
      </w:r>
      <w:r w:rsidR="00833EBF">
        <w:t xml:space="preserve">so genannten </w:t>
      </w:r>
      <w:r w:rsidRPr="00484971">
        <w:t>Verbraucherpreisindex.</w:t>
      </w:r>
      <w:r w:rsidR="00833EBF">
        <w:t xml:space="preserve"> Dieser wird vom Statistischen Bundesamt errechnet und regelmäßig veröffentlicht. Liegt </w:t>
      </w:r>
      <w:r w:rsidRPr="00484971">
        <w:t xml:space="preserve">die Preissteigerungsrate </w:t>
      </w:r>
      <w:r w:rsidR="00F52295">
        <w:t xml:space="preserve">des Verbraucherpreisindex </w:t>
      </w:r>
      <w:r w:rsidR="00833EBF">
        <w:t xml:space="preserve">bei rund </w:t>
      </w:r>
      <w:r w:rsidR="00F52295">
        <w:t xml:space="preserve">2 %, so gilt dieses Ziel </w:t>
      </w:r>
      <w:r w:rsidRPr="00484971">
        <w:t>als erfüllt.</w:t>
      </w:r>
    </w:p>
    <w:p w14:paraId="2A8BA4DA" w14:textId="77777777" w:rsidR="00831811" w:rsidRPr="00484971" w:rsidRDefault="00831811" w:rsidP="00CB68BC">
      <w:pPr>
        <w:spacing w:after="0" w:line="300" w:lineRule="atLeast"/>
      </w:pPr>
    </w:p>
    <w:p w14:paraId="4A40130A" w14:textId="77777777" w:rsidR="00831811" w:rsidRPr="0082329F" w:rsidRDefault="00831811" w:rsidP="00CB68BC">
      <w:pPr>
        <w:spacing w:after="0" w:line="300" w:lineRule="atLeast"/>
        <w:rPr>
          <w:b/>
        </w:rPr>
      </w:pPr>
      <w:r w:rsidRPr="0082329F">
        <w:rPr>
          <w:b/>
        </w:rPr>
        <w:t>Außenwirtschaftliches Gleichgewicht</w:t>
      </w:r>
    </w:p>
    <w:p w14:paraId="17274A4A" w14:textId="77777777" w:rsidR="00FE050D" w:rsidRDefault="00831811" w:rsidP="00F52295">
      <w:pPr>
        <w:spacing w:after="120" w:line="300" w:lineRule="atLeast"/>
      </w:pPr>
      <w:r w:rsidRPr="00484971">
        <w:t xml:space="preserve">Jeder Staat ist auf wirtschaftliche Beziehungen zu anderen Volkswirtschaften angewiesen. Außenwirtschaftliches Gleichgewicht wird hergestellt, wenn </w:t>
      </w:r>
      <w:r w:rsidR="00833EBF">
        <w:t xml:space="preserve">alle </w:t>
      </w:r>
      <w:r w:rsidRPr="00484971">
        <w:t xml:space="preserve">Exporte </w:t>
      </w:r>
      <w:r w:rsidR="00833EBF">
        <w:t xml:space="preserve">vom Wert her genau den </w:t>
      </w:r>
      <w:r w:rsidRPr="00484971">
        <w:t xml:space="preserve">Importen entsprechen. </w:t>
      </w:r>
    </w:p>
    <w:p w14:paraId="5959C2B0" w14:textId="77777777" w:rsidR="00831811" w:rsidRDefault="00831811" w:rsidP="00F52295">
      <w:pPr>
        <w:spacing w:after="120" w:line="300" w:lineRule="atLeast"/>
      </w:pPr>
      <w:r w:rsidRPr="00484971">
        <w:t>Die Erreichung des Ziels wird mithilfe des Außenbeitrags gemessen. Übersteigen die Expor</w:t>
      </w:r>
      <w:r w:rsidR="001B1C5C">
        <w:t xml:space="preserve">te die Importe, </w:t>
      </w:r>
      <w:r w:rsidRPr="00484971">
        <w:t xml:space="preserve">so </w:t>
      </w:r>
      <w:r w:rsidR="00833EBF">
        <w:t xml:space="preserve">spricht man von einem positiven </w:t>
      </w:r>
      <w:r w:rsidRPr="00484971">
        <w:t xml:space="preserve">Außenbeitrag. </w:t>
      </w:r>
      <w:r w:rsidR="001B1C5C">
        <w:t xml:space="preserve">Diese gilt beispielsweise für </w:t>
      </w:r>
      <w:r w:rsidR="001B1C5C" w:rsidRPr="00484971">
        <w:t>Deutschland</w:t>
      </w:r>
      <w:r w:rsidR="001B1C5C">
        <w:t xml:space="preserve">. </w:t>
      </w:r>
      <w:r w:rsidR="00833EBF">
        <w:t>D</w:t>
      </w:r>
      <w:r w:rsidRPr="00484971">
        <w:t>as Ziel</w:t>
      </w:r>
      <w:r w:rsidR="00833EBF">
        <w:t xml:space="preserve"> gilt als erreicht</w:t>
      </w:r>
      <w:r w:rsidRPr="00484971">
        <w:t xml:space="preserve">, wenn der Außenbeitrag </w:t>
      </w:r>
      <w:r w:rsidR="00833EBF">
        <w:t xml:space="preserve">etwa </w:t>
      </w:r>
      <w:r w:rsidRPr="00484971">
        <w:t xml:space="preserve">1,5 – 2 % des BIP </w:t>
      </w:r>
      <w:r w:rsidR="00833EBF">
        <w:t>beträgt</w:t>
      </w:r>
      <w:r w:rsidRPr="00484971">
        <w:t>.</w:t>
      </w:r>
    </w:p>
    <w:p w14:paraId="638EB08E" w14:textId="77777777" w:rsidR="00831811" w:rsidRDefault="00831811" w:rsidP="00CB68BC">
      <w:pPr>
        <w:spacing w:after="0" w:line="300" w:lineRule="atLeast"/>
      </w:pPr>
    </w:p>
    <w:p w14:paraId="74181086" w14:textId="77777777" w:rsidR="00FE050D" w:rsidRDefault="00FE050D" w:rsidP="00CB68BC">
      <w:pPr>
        <w:spacing w:after="0" w:line="300" w:lineRule="atLeast"/>
      </w:pPr>
    </w:p>
    <w:p w14:paraId="5A3ED5D2" w14:textId="77777777" w:rsidR="00831811" w:rsidRPr="00484971" w:rsidRDefault="00831811" w:rsidP="00CB68BC">
      <w:pPr>
        <w:spacing w:after="0" w:line="300" w:lineRule="atLeast"/>
      </w:pPr>
      <w:r w:rsidRPr="00484971">
        <w:lastRenderedPageBreak/>
        <w:t>Die vier Ziele des Stabilitäts- und Wachstumsgesetz</w:t>
      </w:r>
      <w:r>
        <w:t>es</w:t>
      </w:r>
      <w:r w:rsidRPr="00484971">
        <w:t xml:space="preserve"> wurden im Laufe der Zeit durch zwei weitere </w:t>
      </w:r>
      <w:r>
        <w:t xml:space="preserve">Ziele </w:t>
      </w:r>
      <w:r w:rsidRPr="00484971">
        <w:t>ergänzt:</w:t>
      </w:r>
    </w:p>
    <w:p w14:paraId="379DBDEB" w14:textId="77777777" w:rsidR="00831811" w:rsidRPr="00484971" w:rsidRDefault="00831811" w:rsidP="00CB68BC">
      <w:pPr>
        <w:spacing w:after="0" w:line="300" w:lineRule="atLeast"/>
      </w:pPr>
    </w:p>
    <w:p w14:paraId="398BB80A" w14:textId="77777777" w:rsidR="00831811" w:rsidRPr="0082329F" w:rsidRDefault="00831811" w:rsidP="00CB68BC">
      <w:pPr>
        <w:spacing w:after="0" w:line="300" w:lineRule="atLeast"/>
        <w:rPr>
          <w:b/>
        </w:rPr>
      </w:pPr>
      <w:r w:rsidRPr="0082329F">
        <w:rPr>
          <w:b/>
        </w:rPr>
        <w:t>Gerechte Einkommens- und Vermögensverteilung</w:t>
      </w:r>
    </w:p>
    <w:p w14:paraId="40201F0A" w14:textId="77777777" w:rsidR="00831811" w:rsidRPr="00484971" w:rsidRDefault="00831811" w:rsidP="00F52295">
      <w:pPr>
        <w:spacing w:after="120" w:line="300" w:lineRule="atLeast"/>
      </w:pPr>
      <w:r w:rsidRPr="00484971">
        <w:t>Eine gerechte Einkommens- und Vermögensverteilung ist gesellschaftlich und wirt</w:t>
      </w:r>
      <w:r w:rsidR="00833EBF">
        <w:t>schaftlich von großer Bedeutung:</w:t>
      </w:r>
      <w:r w:rsidRPr="00484971">
        <w:t xml:space="preserve"> Wenn </w:t>
      </w:r>
      <w:r w:rsidR="001B1C5C">
        <w:t xml:space="preserve">sich </w:t>
      </w:r>
      <w:r w:rsidRPr="00484971">
        <w:t xml:space="preserve">große Teile der Bevölkerung vom gesellschaftlichen Wohlstand ausgeschlossen </w:t>
      </w:r>
      <w:r w:rsidR="001B1C5C">
        <w:t>fühlen</w:t>
      </w:r>
      <w:r w:rsidRPr="00484971">
        <w:t>, kann dies zu erheblichen gesellschaftlichen Problemen führen. Nur wenn die bestehenden Einkommens- und Vermögensverhältnisse von der Bevölkerung akzeptiert wer</w:t>
      </w:r>
      <w:r w:rsidR="00833EBF">
        <w:t>den, bleibt der soziale Friede</w:t>
      </w:r>
      <w:r w:rsidRPr="00484971">
        <w:t xml:space="preserve"> in einer Gesellschaft gewahrt.</w:t>
      </w:r>
    </w:p>
    <w:p w14:paraId="2B53A072" w14:textId="77777777" w:rsidR="00831811" w:rsidRPr="00484971" w:rsidRDefault="00831811" w:rsidP="00CB68BC">
      <w:pPr>
        <w:spacing w:after="0" w:line="300" w:lineRule="atLeast"/>
      </w:pPr>
    </w:p>
    <w:p w14:paraId="423EF8C6" w14:textId="77777777" w:rsidR="00831811" w:rsidRPr="0082329F" w:rsidRDefault="00831811" w:rsidP="00CB68BC">
      <w:pPr>
        <w:spacing w:after="0" w:line="300" w:lineRule="atLeast"/>
        <w:rPr>
          <w:b/>
        </w:rPr>
      </w:pPr>
      <w:r w:rsidRPr="0082329F">
        <w:rPr>
          <w:b/>
        </w:rPr>
        <w:t>Erhaltung einer lebenswerten Umwelt</w:t>
      </w:r>
    </w:p>
    <w:p w14:paraId="04DAA916" w14:textId="77777777" w:rsidR="00831811" w:rsidRPr="004D26A2" w:rsidRDefault="00831811" w:rsidP="00F52295">
      <w:pPr>
        <w:spacing w:after="120" w:line="300" w:lineRule="atLeast"/>
      </w:pPr>
      <w:r w:rsidRPr="00484971">
        <w:t>Künftige Generationen soll</w:t>
      </w:r>
      <w:r w:rsidR="00833EBF">
        <w:t>t</w:t>
      </w:r>
      <w:r w:rsidRPr="00484971">
        <w:t>en in einer lebenswerten Umwelt wirtschaften und leben können. Die Umweltpol</w:t>
      </w:r>
      <w:r>
        <w:t>i</w:t>
      </w:r>
      <w:r w:rsidRPr="00484971">
        <w:t xml:space="preserve">tik des Staates muss daher darauf ausgerichtet sein, </w:t>
      </w:r>
      <w:r w:rsidR="00833EBF">
        <w:t xml:space="preserve">nicht nur </w:t>
      </w:r>
      <w:r w:rsidRPr="00484971">
        <w:t>entstandene Umweltschäden zu beseitigen</w:t>
      </w:r>
      <w:r w:rsidR="00833EBF">
        <w:t xml:space="preserve">, sondern auch </w:t>
      </w:r>
      <w:r w:rsidR="00833EBF" w:rsidRPr="00484971">
        <w:t xml:space="preserve">Umweltschäden </w:t>
      </w:r>
      <w:r w:rsidR="00833EBF">
        <w:t xml:space="preserve">in Zukunft </w:t>
      </w:r>
      <w:r w:rsidR="00833EBF" w:rsidRPr="00484971">
        <w:t xml:space="preserve">zu </w:t>
      </w:r>
      <w:r w:rsidR="001B1C5C">
        <w:t>vermeiden</w:t>
      </w:r>
      <w:r w:rsidRPr="00484971">
        <w:t xml:space="preserve">. </w:t>
      </w:r>
    </w:p>
    <w:p w14:paraId="53956CB6" w14:textId="77777777" w:rsidR="00831811" w:rsidRDefault="00831811" w:rsidP="00CB68BC">
      <w:pPr>
        <w:spacing w:after="0" w:line="300" w:lineRule="atLeast"/>
      </w:pPr>
    </w:p>
    <w:p w14:paraId="2678530B" w14:textId="77777777" w:rsidR="0082329F" w:rsidRPr="004D26A2" w:rsidRDefault="0082329F" w:rsidP="00CB68BC">
      <w:pPr>
        <w:spacing w:after="0" w:line="300" w:lineRule="atLeast"/>
      </w:pPr>
    </w:p>
    <w:p w14:paraId="71168710" w14:textId="77777777" w:rsidR="00831811" w:rsidRPr="0082329F" w:rsidRDefault="0082329F" w:rsidP="00CB68BC">
      <w:pPr>
        <w:spacing w:after="0" w:line="300" w:lineRule="atLeast"/>
        <w:rPr>
          <w:b/>
        </w:rPr>
      </w:pPr>
      <w:r w:rsidRPr="0082329F">
        <w:rPr>
          <w:b/>
        </w:rPr>
        <w:t>A</w:t>
      </w:r>
      <w:r w:rsidR="00831811" w:rsidRPr="0082329F">
        <w:rPr>
          <w:b/>
        </w:rPr>
        <w:t>rbeitsauftrag:</w:t>
      </w:r>
    </w:p>
    <w:p w14:paraId="08486840" w14:textId="77777777" w:rsidR="00831811" w:rsidRPr="0082329F" w:rsidRDefault="00831811" w:rsidP="00CB68BC">
      <w:pPr>
        <w:spacing w:after="0" w:line="300" w:lineRule="atLeast"/>
      </w:pPr>
    </w:p>
    <w:p w14:paraId="51F8978C" w14:textId="0772D979" w:rsidR="00831811" w:rsidRPr="0082329F" w:rsidRDefault="000E59BD" w:rsidP="000E59BD">
      <w:pPr>
        <w:pStyle w:val="Listenabsatz"/>
        <w:numPr>
          <w:ilvl w:val="0"/>
          <w:numId w:val="10"/>
        </w:numPr>
        <w:spacing w:after="0" w:line="300" w:lineRule="atLeast"/>
      </w:pPr>
      <w:proofErr w:type="spellStart"/>
      <w:r w:rsidRPr="000E59BD">
        <w:rPr>
          <w:b/>
          <w:bCs/>
        </w:rPr>
        <w:t>Lies</w:t>
      </w:r>
      <w:proofErr w:type="spellEnd"/>
      <w:r>
        <w:t xml:space="preserve"> (EA)</w:t>
      </w:r>
      <w:r w:rsidR="00831811" w:rsidRPr="0082329F">
        <w:t xml:space="preserve"> den Informationstext aufmerksam durch und </w:t>
      </w:r>
      <w:r w:rsidR="001B1C5C" w:rsidRPr="000E59BD">
        <w:rPr>
          <w:b/>
          <w:bCs/>
        </w:rPr>
        <w:t>beschreibe</w:t>
      </w:r>
      <w:r>
        <w:rPr>
          <w:b/>
          <w:bCs/>
        </w:rPr>
        <w:t xml:space="preserve"> </w:t>
      </w:r>
      <w:r w:rsidR="00831811" w:rsidRPr="0082329F">
        <w:t xml:space="preserve">die wichtigsten Merkmale der sechs </w:t>
      </w:r>
      <w:r w:rsidR="009B4291">
        <w:t xml:space="preserve">wirtschaftspolitischen </w:t>
      </w:r>
      <w:r w:rsidR="00831811" w:rsidRPr="0082329F">
        <w:t xml:space="preserve">Ziele </w:t>
      </w:r>
      <w:r w:rsidR="001B1C5C">
        <w:t>mit eigenen Worten</w:t>
      </w:r>
      <w:r w:rsidR="00831811" w:rsidRPr="0082329F">
        <w:t>.</w:t>
      </w:r>
    </w:p>
    <w:p w14:paraId="48DABCBC" w14:textId="77777777" w:rsidR="00831811" w:rsidRPr="0082329F" w:rsidRDefault="00831811" w:rsidP="0082329F">
      <w:pPr>
        <w:spacing w:after="0" w:line="300" w:lineRule="atLeast"/>
      </w:pPr>
    </w:p>
    <w:p w14:paraId="6239C22A" w14:textId="4B2BF1A7" w:rsidR="006A3F4E" w:rsidRDefault="000E59BD" w:rsidP="006A3F4E">
      <w:pPr>
        <w:pStyle w:val="Listenabsatz"/>
        <w:numPr>
          <w:ilvl w:val="0"/>
          <w:numId w:val="10"/>
        </w:numPr>
        <w:spacing w:after="0" w:line="300" w:lineRule="atLeast"/>
      </w:pPr>
      <w:r w:rsidRPr="006A3F4E">
        <w:rPr>
          <w:b/>
          <w:bCs/>
        </w:rPr>
        <w:t>Besprecht</w:t>
      </w:r>
      <w:r>
        <w:t xml:space="preserve"> (PA) </w:t>
      </w:r>
      <w:r w:rsidR="00831811" w:rsidRPr="0082329F">
        <w:t xml:space="preserve">den Text und die wichtigsten Merkmale mit </w:t>
      </w:r>
      <w:r>
        <w:t>eure</w:t>
      </w:r>
      <w:r w:rsidR="00465F31">
        <w:t xml:space="preserve">r*m Sitznachbar*in </w:t>
      </w:r>
      <w:r w:rsidR="00831811" w:rsidRPr="0082329F">
        <w:t xml:space="preserve">und </w:t>
      </w:r>
      <w:r w:rsidR="00465F31" w:rsidRPr="00465F31">
        <w:rPr>
          <w:b/>
          <w:bCs/>
        </w:rPr>
        <w:t>ordnet</w:t>
      </w:r>
      <w:r w:rsidR="00465F31">
        <w:t xml:space="preserve"> die folgenden </w:t>
      </w:r>
      <w:r w:rsidR="00831811" w:rsidRPr="0082329F">
        <w:t xml:space="preserve">Begriffe den jeweiligen </w:t>
      </w:r>
      <w:r w:rsidR="001B1C5C">
        <w:t xml:space="preserve">wirtschaftspolitischen </w:t>
      </w:r>
      <w:r w:rsidR="00831811" w:rsidRPr="0082329F">
        <w:t>Zielen zu:</w:t>
      </w:r>
    </w:p>
    <w:p w14:paraId="06A8A065" w14:textId="50A4ED8B" w:rsidR="00831811" w:rsidRPr="0082329F" w:rsidRDefault="00947F78" w:rsidP="006A3F4E">
      <w:pPr>
        <w:spacing w:after="0" w:line="300" w:lineRule="atLeast"/>
      </w:pPr>
      <w:r>
        <w:br/>
      </w:r>
    </w:p>
    <w:p w14:paraId="0E1E0562" w14:textId="77777777" w:rsidR="00831811" w:rsidRDefault="00831811" w:rsidP="001C14B0">
      <w:pPr>
        <w:spacing w:after="0" w:line="300" w:lineRule="atLeast"/>
        <w:rPr>
          <w:rFonts w:cs="Arial"/>
        </w:rPr>
      </w:pPr>
    </w:p>
    <w:p w14:paraId="30C1270B" w14:textId="77777777" w:rsidR="00947F78" w:rsidRDefault="00947F78" w:rsidP="00B52290">
      <w:pPr>
        <w:spacing w:after="0" w:line="300" w:lineRule="atLeast"/>
        <w:rPr>
          <w:rFonts w:cs="Arial"/>
          <w:sz w:val="20"/>
        </w:rPr>
        <w:sectPr w:rsidR="00947F78" w:rsidSect="00E672B4">
          <w:headerReference w:type="default" r:id="rId18"/>
          <w:footerReference w:type="default" r:id="rId19"/>
          <w:pgSz w:w="11906" w:h="16838"/>
          <w:pgMar w:top="1418" w:right="1416" w:bottom="1134" w:left="1417" w:header="0" w:footer="452" w:gutter="0"/>
          <w:cols w:space="708"/>
          <w:docGrid w:linePitch="360"/>
        </w:sectPr>
      </w:pPr>
    </w:p>
    <w:p w14:paraId="7D038B70"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Steuereinnahmen</w:t>
      </w:r>
    </w:p>
    <w:p w14:paraId="0C093B9B"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BIP</w:t>
      </w:r>
    </w:p>
    <w:p w14:paraId="59405CC8"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Exportweltmeister</w:t>
      </w:r>
    </w:p>
    <w:p w14:paraId="15345CB2"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Arbeitslosenquote</w:t>
      </w:r>
    </w:p>
    <w:p w14:paraId="14D4CBB1"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Wirtschaftswunder</w:t>
      </w:r>
    </w:p>
    <w:p w14:paraId="42971387" w14:textId="77777777" w:rsidR="001C14B0" w:rsidRPr="00947F78" w:rsidRDefault="001B1C5C" w:rsidP="00947F78">
      <w:pPr>
        <w:pStyle w:val="Listenabsatz"/>
        <w:numPr>
          <w:ilvl w:val="0"/>
          <w:numId w:val="9"/>
        </w:numPr>
        <w:spacing w:after="0" w:line="300" w:lineRule="atLeast"/>
        <w:rPr>
          <w:rFonts w:cs="Arial"/>
          <w:sz w:val="20"/>
        </w:rPr>
      </w:pPr>
      <w:r>
        <w:rPr>
          <w:rFonts w:cs="Arial"/>
          <w:sz w:val="20"/>
        </w:rPr>
        <w:t>sozialer Friede</w:t>
      </w:r>
    </w:p>
    <w:p w14:paraId="38D4EDCC"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Schere zwischen Arm und Reich</w:t>
      </w:r>
    </w:p>
    <w:p w14:paraId="5BB37716"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Inflationsrate</w:t>
      </w:r>
    </w:p>
    <w:p w14:paraId="0EEC67E1"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Energiewende</w:t>
      </w:r>
    </w:p>
    <w:p w14:paraId="1E59D0E6"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Verbraucherpreisindex</w:t>
      </w:r>
    </w:p>
    <w:p w14:paraId="76AFB6D5"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 xml:space="preserve">stetiges und angemessenes </w:t>
      </w:r>
      <w:r w:rsidR="00947F78">
        <w:rPr>
          <w:rFonts w:cs="Arial"/>
          <w:sz w:val="20"/>
        </w:rPr>
        <w:br/>
      </w:r>
      <w:r w:rsidRPr="00947F78">
        <w:rPr>
          <w:rFonts w:cs="Arial"/>
          <w:sz w:val="20"/>
        </w:rPr>
        <w:t>Wachstum</w:t>
      </w:r>
    </w:p>
    <w:p w14:paraId="4E05FAD2"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Fachkräftemangel</w:t>
      </w:r>
    </w:p>
    <w:p w14:paraId="5674246D" w14:textId="77777777" w:rsidR="001C14B0" w:rsidRPr="00947F78" w:rsidRDefault="001C14B0" w:rsidP="00947F78">
      <w:pPr>
        <w:pStyle w:val="Listenabsatz"/>
        <w:numPr>
          <w:ilvl w:val="0"/>
          <w:numId w:val="9"/>
        </w:numPr>
        <w:spacing w:after="0" w:line="300" w:lineRule="atLeast"/>
        <w:rPr>
          <w:rFonts w:cs="Arial"/>
          <w:sz w:val="20"/>
        </w:rPr>
      </w:pPr>
      <w:r w:rsidRPr="00947F78">
        <w:rPr>
          <w:rFonts w:cs="Arial"/>
          <w:sz w:val="20"/>
        </w:rPr>
        <w:t>Importzölle</w:t>
      </w:r>
    </w:p>
    <w:p w14:paraId="40A65725" w14:textId="77777777" w:rsidR="009B4291" w:rsidRPr="00947F78" w:rsidRDefault="004D4131" w:rsidP="00947F78">
      <w:pPr>
        <w:pStyle w:val="Listenabsatz"/>
        <w:numPr>
          <w:ilvl w:val="0"/>
          <w:numId w:val="9"/>
        </w:numPr>
        <w:spacing w:after="0" w:line="300" w:lineRule="atLeast"/>
        <w:rPr>
          <w:sz w:val="20"/>
        </w:rPr>
      </w:pPr>
      <w:r w:rsidRPr="00947F78">
        <w:rPr>
          <w:rFonts w:cs="Arial"/>
          <w:sz w:val="20"/>
        </w:rPr>
        <w:t>mehr Ausbildungsplätz</w:t>
      </w:r>
      <w:r w:rsidR="001C14B0" w:rsidRPr="00947F78">
        <w:rPr>
          <w:rFonts w:cs="Arial"/>
          <w:sz w:val="20"/>
        </w:rPr>
        <w:t>e</w:t>
      </w:r>
    </w:p>
    <w:p w14:paraId="4869EF59" w14:textId="77777777" w:rsidR="009B4291" w:rsidRPr="00947F78" w:rsidRDefault="009B4291" w:rsidP="00947F78">
      <w:pPr>
        <w:pStyle w:val="Listenabsatz"/>
        <w:numPr>
          <w:ilvl w:val="0"/>
          <w:numId w:val="9"/>
        </w:numPr>
        <w:spacing w:after="0" w:line="300" w:lineRule="atLeast"/>
        <w:rPr>
          <w:rFonts w:cs="Arial"/>
          <w:sz w:val="20"/>
        </w:rPr>
      </w:pPr>
      <w:r w:rsidRPr="00947F78">
        <w:rPr>
          <w:rFonts w:cs="Arial"/>
          <w:sz w:val="20"/>
        </w:rPr>
        <w:t>gerechte Lohnverteilung</w:t>
      </w:r>
    </w:p>
    <w:p w14:paraId="230FF90F" w14:textId="77777777" w:rsidR="001C14B0" w:rsidRPr="00947F78" w:rsidRDefault="001B1C5C" w:rsidP="00947F78">
      <w:pPr>
        <w:pStyle w:val="Listenabsatz"/>
        <w:numPr>
          <w:ilvl w:val="0"/>
          <w:numId w:val="9"/>
        </w:numPr>
        <w:spacing w:after="0" w:line="300" w:lineRule="atLeast"/>
        <w:rPr>
          <w:rFonts w:cs="Arial"/>
          <w:sz w:val="20"/>
        </w:rPr>
      </w:pPr>
      <w:r>
        <w:rPr>
          <w:rFonts w:cs="Arial"/>
          <w:sz w:val="20"/>
        </w:rPr>
        <w:t>Lebensgrundlage d</w:t>
      </w:r>
      <w:r w:rsidR="004D4131" w:rsidRPr="00947F78">
        <w:rPr>
          <w:rFonts w:cs="Arial"/>
          <w:sz w:val="20"/>
        </w:rPr>
        <w:t>er Menschen</w:t>
      </w:r>
    </w:p>
    <w:p w14:paraId="36D2721E" w14:textId="77777777" w:rsidR="007E5BED" w:rsidRPr="00947F78" w:rsidRDefault="001B1C5C" w:rsidP="00947F78">
      <w:pPr>
        <w:pStyle w:val="Listenabsatz"/>
        <w:numPr>
          <w:ilvl w:val="0"/>
          <w:numId w:val="9"/>
        </w:numPr>
        <w:spacing w:line="300" w:lineRule="atLeast"/>
        <w:rPr>
          <w:rFonts w:cs="Arial"/>
          <w:sz w:val="20"/>
        </w:rPr>
      </w:pPr>
      <w:r>
        <w:rPr>
          <w:rFonts w:cs="Arial"/>
          <w:sz w:val="20"/>
        </w:rPr>
        <w:t>Europäische Zentralbank (EZB)</w:t>
      </w:r>
    </w:p>
    <w:p w14:paraId="4270AF2E" w14:textId="77777777" w:rsidR="007E5BED" w:rsidRPr="00947F78" w:rsidRDefault="001B1C5C" w:rsidP="00947F78">
      <w:pPr>
        <w:pStyle w:val="Listenabsatz"/>
        <w:numPr>
          <w:ilvl w:val="0"/>
          <w:numId w:val="9"/>
        </w:numPr>
        <w:spacing w:line="300" w:lineRule="atLeast"/>
        <w:rPr>
          <w:rFonts w:cs="Arial"/>
          <w:sz w:val="20"/>
        </w:rPr>
      </w:pPr>
      <w:r>
        <w:rPr>
          <w:rFonts w:cs="Arial"/>
          <w:sz w:val="20"/>
        </w:rPr>
        <w:t>Außenbeitrag</w:t>
      </w:r>
    </w:p>
    <w:p w14:paraId="77FD6015" w14:textId="77777777" w:rsidR="00947F78" w:rsidRDefault="00947F78" w:rsidP="009B4291">
      <w:pPr>
        <w:pStyle w:val="Listenabsatz"/>
        <w:numPr>
          <w:ilvl w:val="0"/>
          <w:numId w:val="6"/>
        </w:numPr>
        <w:spacing w:after="0" w:line="300" w:lineRule="atLeast"/>
        <w:rPr>
          <w:rFonts w:cs="Arial"/>
        </w:rPr>
        <w:sectPr w:rsidR="00947F78" w:rsidSect="00E672B4">
          <w:type w:val="continuous"/>
          <w:pgSz w:w="11906" w:h="16838"/>
          <w:pgMar w:top="1418" w:right="1416" w:bottom="1134" w:left="1417" w:header="0" w:footer="452" w:gutter="0"/>
          <w:cols w:num="2" w:space="708"/>
          <w:docGrid w:linePitch="360"/>
        </w:sectPr>
      </w:pPr>
    </w:p>
    <w:p w14:paraId="4E5C06CE" w14:textId="77777777" w:rsidR="00B52290" w:rsidRDefault="00B52290" w:rsidP="00947F78">
      <w:pPr>
        <w:pStyle w:val="Listenabsatz"/>
        <w:spacing w:after="0" w:line="300" w:lineRule="atLeast"/>
        <w:rPr>
          <w:rFonts w:cs="Arial"/>
        </w:rPr>
      </w:pPr>
    </w:p>
    <w:p w14:paraId="3B7DEC5F" w14:textId="77777777" w:rsidR="00FE050D" w:rsidRDefault="00FE050D" w:rsidP="009B4291">
      <w:pPr>
        <w:pStyle w:val="Listenabsatz"/>
        <w:spacing w:after="0" w:line="300" w:lineRule="atLeast"/>
        <w:rPr>
          <w:rFonts w:cs="Arial"/>
        </w:rPr>
      </w:pPr>
    </w:p>
    <w:p w14:paraId="68E1C2B0" w14:textId="77777777" w:rsidR="00FE050D" w:rsidRDefault="00FE050D" w:rsidP="009B4291">
      <w:pPr>
        <w:pStyle w:val="Listenabsatz"/>
        <w:spacing w:after="0" w:line="300" w:lineRule="atLeast"/>
        <w:rPr>
          <w:rFonts w:cs="Arial"/>
        </w:rPr>
      </w:pPr>
    </w:p>
    <w:p w14:paraId="37F6D366" w14:textId="77777777" w:rsidR="009B4291" w:rsidRPr="009B4291" w:rsidRDefault="009B4291" w:rsidP="009B4291">
      <w:pPr>
        <w:pStyle w:val="Listenabsatz"/>
        <w:spacing w:after="0" w:line="300" w:lineRule="atLeast"/>
        <w:rPr>
          <w:rFonts w:cs="Arial"/>
        </w:rPr>
      </w:pPr>
      <w:r w:rsidRPr="004D26A2">
        <w:rPr>
          <w:rFonts w:cs="Arial"/>
          <w:noProof/>
          <w:lang w:eastAsia="de-DE"/>
        </w:rPr>
        <w:drawing>
          <wp:anchor distT="0" distB="0" distL="114300" distR="114300" simplePos="0" relativeHeight="251660288" behindDoc="0" locked="0" layoutInCell="1" allowOverlap="1" wp14:anchorId="76781535" wp14:editId="77D278D4">
            <wp:simplePos x="0" y="0"/>
            <wp:positionH relativeFrom="column">
              <wp:posOffset>165265</wp:posOffset>
            </wp:positionH>
            <wp:positionV relativeFrom="paragraph">
              <wp:posOffset>37299</wp:posOffset>
            </wp:positionV>
            <wp:extent cx="533400" cy="457200"/>
            <wp:effectExtent l="0" t="0" r="0" b="0"/>
            <wp:wrapNone/>
            <wp:docPr id="3" name="Bild 4"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34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318B464" w14:textId="0BBA9D5E" w:rsidR="00831811" w:rsidRPr="004D26A2" w:rsidRDefault="00831811" w:rsidP="009B4291">
      <w:pPr>
        <w:spacing w:after="0" w:line="300" w:lineRule="atLeast"/>
        <w:ind w:left="708" w:firstLine="708"/>
        <w:rPr>
          <w:rFonts w:cs="Arial"/>
        </w:rPr>
      </w:pPr>
      <w:r w:rsidRPr="004D26A2">
        <w:rPr>
          <w:rFonts w:cs="Arial"/>
        </w:rPr>
        <w:t>Bearbeitungszeit</w:t>
      </w:r>
      <w:r w:rsidR="00465F31">
        <w:rPr>
          <w:rFonts w:cs="Arial"/>
        </w:rPr>
        <w:t xml:space="preserve">: 15 Minuten </w:t>
      </w:r>
    </w:p>
    <w:p w14:paraId="35CD2CFB" w14:textId="7440529D" w:rsidR="00831811" w:rsidRPr="00103794" w:rsidRDefault="00103794" w:rsidP="00CB68BC">
      <w:pPr>
        <w:pStyle w:val="AB"/>
        <w:spacing w:before="240" w:after="0" w:line="300" w:lineRule="atLeast"/>
        <w:rPr>
          <w:b w:val="0"/>
          <w:sz w:val="32"/>
          <w:szCs w:val="32"/>
          <w:lang w:eastAsia="de-DE"/>
        </w:rPr>
        <w:sectPr w:rsidR="00831811" w:rsidRPr="00103794" w:rsidSect="00E672B4">
          <w:type w:val="continuous"/>
          <w:pgSz w:w="11906" w:h="16838"/>
          <w:pgMar w:top="1418" w:right="1416" w:bottom="1134" w:left="1417" w:header="0" w:footer="452" w:gutter="0"/>
          <w:cols w:space="708"/>
          <w:docGrid w:linePitch="360"/>
        </w:sectPr>
      </w:pPr>
      <w:r>
        <w:rPr>
          <w:b w:val="0"/>
          <w:sz w:val="32"/>
          <w:szCs w:val="32"/>
          <w:lang w:eastAsia="de-DE"/>
        </w:rPr>
        <w:t>S</w:t>
      </w:r>
    </w:p>
    <w:p w14:paraId="1B436C0F" w14:textId="77777777" w:rsidR="00831811" w:rsidRDefault="0082329F" w:rsidP="000F773F">
      <w:pPr>
        <w:spacing w:before="360" w:after="0" w:line="300" w:lineRule="atLeast"/>
        <w:rPr>
          <w:b/>
          <w:color w:val="004F86"/>
          <w:sz w:val="28"/>
          <w:szCs w:val="28"/>
          <w:lang w:eastAsia="de-DE"/>
        </w:rPr>
      </w:pPr>
      <w:r>
        <w:rPr>
          <w:noProof/>
          <w:lang w:eastAsia="de-DE"/>
        </w:rPr>
        <w:lastRenderedPageBreak/>
        <w:drawing>
          <wp:anchor distT="0" distB="0" distL="114300" distR="114300" simplePos="0" relativeHeight="251659264" behindDoc="0" locked="0" layoutInCell="1" allowOverlap="1" wp14:anchorId="6072507A" wp14:editId="1C865514">
            <wp:simplePos x="0" y="0"/>
            <wp:positionH relativeFrom="column">
              <wp:posOffset>-964506</wp:posOffset>
            </wp:positionH>
            <wp:positionV relativeFrom="paragraph">
              <wp:posOffset>-256540</wp:posOffset>
            </wp:positionV>
            <wp:extent cx="11249247" cy="6390167"/>
            <wp:effectExtent l="0" t="0" r="0" b="144145"/>
            <wp:wrapNone/>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3155C2">
        <w:rPr>
          <w:b/>
          <w:color w:val="004F86"/>
          <w:sz w:val="28"/>
          <w:szCs w:val="28"/>
          <w:lang w:eastAsia="de-DE"/>
        </w:rPr>
        <w:t xml:space="preserve"> Tafelbild: </w:t>
      </w:r>
      <w:r w:rsidR="00831811" w:rsidRPr="003155C2">
        <w:rPr>
          <w:b/>
          <w:color w:val="004F86"/>
          <w:sz w:val="28"/>
          <w:szCs w:val="28"/>
          <w:lang w:eastAsia="de-DE"/>
        </w:rPr>
        <w:t>Das magische Sechseck</w:t>
      </w:r>
    </w:p>
    <w:p w14:paraId="04952AE2" w14:textId="77777777" w:rsidR="000F773F" w:rsidRPr="00831811" w:rsidRDefault="00026468" w:rsidP="000F773F">
      <w:pPr>
        <w:spacing w:before="360" w:after="0" w:line="300" w:lineRule="atLeast"/>
        <w:rPr>
          <w:b/>
          <w:color w:val="004F86"/>
          <w:sz w:val="28"/>
          <w:szCs w:val="28"/>
          <w:lang w:eastAsia="de-DE"/>
        </w:rPr>
      </w:pPr>
      <w:r>
        <w:rPr>
          <w:b/>
          <w:noProof/>
          <w:color w:val="004F86"/>
          <w:sz w:val="28"/>
          <w:szCs w:val="28"/>
          <w:lang w:eastAsia="de-DE"/>
        </w:rPr>
        <mc:AlternateContent>
          <mc:Choice Requires="wps">
            <w:drawing>
              <wp:anchor distT="0" distB="0" distL="114300" distR="114300" simplePos="0" relativeHeight="251658239" behindDoc="0" locked="0" layoutInCell="1" allowOverlap="1" wp14:anchorId="687AA44C" wp14:editId="43FDF51D">
                <wp:simplePos x="0" y="0"/>
                <wp:positionH relativeFrom="column">
                  <wp:posOffset>1810459</wp:posOffset>
                </wp:positionH>
                <wp:positionV relativeFrom="paragraph">
                  <wp:posOffset>362600</wp:posOffset>
                </wp:positionV>
                <wp:extent cx="5847759" cy="4635131"/>
                <wp:effectExtent l="0" t="0" r="19685" b="13335"/>
                <wp:wrapNone/>
                <wp:docPr id="6" name="Sechseck 6"/>
                <wp:cNvGraphicFramePr/>
                <a:graphic xmlns:a="http://schemas.openxmlformats.org/drawingml/2006/main">
                  <a:graphicData uri="http://schemas.microsoft.com/office/word/2010/wordprocessingShape">
                    <wps:wsp>
                      <wps:cNvSpPr/>
                      <wps:spPr>
                        <a:xfrm>
                          <a:off x="0" y="0"/>
                          <a:ext cx="5847759" cy="4635131"/>
                        </a:xfrm>
                        <a:prstGeom prst="hexagon">
                          <a:avLst/>
                        </a:prstGeom>
                        <a:solidFill>
                          <a:schemeClr val="accent1">
                            <a:alpha val="19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22FD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6" o:spid="_x0000_s1026" type="#_x0000_t9" style="position:absolute;margin-left:142.55pt;margin-top:28.55pt;width:460.45pt;height:364.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" adj="4280" fillcolor="#4f81bd [3204]" strokecolor="#95b3d7 [1940]" strokeweight="2pt">
                <v:fill opacity="12336f"/>
              </v:shape>
            </w:pict>
          </mc:Fallback>
        </mc:AlternateContent>
      </w:r>
    </w:p>
    <w:sectPr w:rsidR="000F773F" w:rsidRPr="00831811" w:rsidSect="00E672B4">
      <w:headerReference w:type="default" r:id="rId26"/>
      <w:footerReference w:type="default" r:id="rId27"/>
      <w:pgSz w:w="16838" w:h="11906" w:orient="landscape"/>
      <w:pgMar w:top="1418" w:right="1417" w:bottom="1133" w:left="1134" w:header="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4EB" w14:textId="77777777" w:rsidR="00E672B4" w:rsidRDefault="00E672B4" w:rsidP="007154EF">
      <w:pPr>
        <w:spacing w:after="0" w:line="240" w:lineRule="auto"/>
      </w:pPr>
      <w:r>
        <w:separator/>
      </w:r>
    </w:p>
  </w:endnote>
  <w:endnote w:type="continuationSeparator" w:id="0">
    <w:p w14:paraId="762048F0" w14:textId="77777777" w:rsidR="00E672B4" w:rsidRDefault="00E672B4"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3DEB" w14:textId="41CC65A8" w:rsidR="008122FA" w:rsidRPr="00680E79" w:rsidRDefault="00085C7A" w:rsidP="00494F26">
    <w:pPr>
      <w:pStyle w:val="Fuzeile"/>
      <w:jc w:val="right"/>
      <w:rPr>
        <w:sz w:val="20"/>
        <w:szCs w:val="20"/>
      </w:rPr>
    </w:pPr>
    <w:r>
      <w:rPr>
        <w:noProof/>
      </w:rPr>
      <w:drawing>
        <wp:inline distT="0" distB="0" distL="0" distR="0" wp14:anchorId="56540920" wp14:editId="4912D62C">
          <wp:extent cx="5761355" cy="27241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2415"/>
                  </a:xfrm>
                  <a:prstGeom prst="rect">
                    <a:avLst/>
                  </a:prstGeom>
                  <a:noFill/>
                  <a:ln>
                    <a:noFill/>
                  </a:ln>
                </pic:spPr>
              </pic:pic>
            </a:graphicData>
          </a:graphic>
        </wp:inline>
      </w:drawing>
    </w:r>
    <w:r w:rsidR="008122FA" w:rsidRPr="00680E79">
      <w:rPr>
        <w:sz w:val="20"/>
        <w:szCs w:val="20"/>
      </w:rPr>
      <w:fldChar w:fldCharType="begin"/>
    </w:r>
    <w:r w:rsidR="008122FA" w:rsidRPr="00680E79">
      <w:rPr>
        <w:sz w:val="20"/>
        <w:szCs w:val="20"/>
      </w:rPr>
      <w:instrText>PAGE   \* MERGEFORMAT</w:instrText>
    </w:r>
    <w:r w:rsidR="008122FA" w:rsidRPr="00680E79">
      <w:rPr>
        <w:sz w:val="20"/>
        <w:szCs w:val="20"/>
      </w:rPr>
      <w:fldChar w:fldCharType="separate"/>
    </w:r>
    <w:r w:rsidR="00CD655E">
      <w:rPr>
        <w:noProof/>
        <w:sz w:val="20"/>
        <w:szCs w:val="20"/>
      </w:rPr>
      <w:t>3</w:t>
    </w:r>
    <w:r w:rsidR="008122FA" w:rsidRPr="00680E7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2A4B" w14:textId="45B1C5C5" w:rsidR="00D51C50" w:rsidRPr="00680E79" w:rsidRDefault="001F01DD" w:rsidP="00494F26">
    <w:pPr>
      <w:pStyle w:val="Fuzeile"/>
      <w:jc w:val="right"/>
      <w:rPr>
        <w:sz w:val="20"/>
        <w:szCs w:val="20"/>
      </w:rPr>
    </w:pPr>
    <w:r>
      <w:rPr>
        <w:noProof/>
      </w:rPr>
      <w:drawing>
        <wp:inline distT="0" distB="0" distL="0" distR="0" wp14:anchorId="7EBF1000" wp14:editId="4D761288">
          <wp:extent cx="9067800" cy="2667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00D51C50" w:rsidRPr="00680E79">
      <w:rPr>
        <w:sz w:val="20"/>
        <w:szCs w:val="20"/>
      </w:rPr>
      <w:fldChar w:fldCharType="begin"/>
    </w:r>
    <w:r w:rsidR="00D51C50" w:rsidRPr="00680E79">
      <w:rPr>
        <w:sz w:val="20"/>
        <w:szCs w:val="20"/>
      </w:rPr>
      <w:instrText>PAGE   \* MERGEFORMAT</w:instrText>
    </w:r>
    <w:r w:rsidR="00D51C50" w:rsidRPr="00680E79">
      <w:rPr>
        <w:sz w:val="20"/>
        <w:szCs w:val="20"/>
      </w:rPr>
      <w:fldChar w:fldCharType="separate"/>
    </w:r>
    <w:r w:rsidR="00CD655E">
      <w:rPr>
        <w:noProof/>
        <w:sz w:val="20"/>
        <w:szCs w:val="20"/>
      </w:rPr>
      <w:t>5</w:t>
    </w:r>
    <w:r w:rsidR="00D51C50" w:rsidRPr="00680E7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93FD" w14:textId="714F257B" w:rsidR="00D51C50" w:rsidRPr="00680E79" w:rsidRDefault="001F01DD" w:rsidP="00494F26">
    <w:pPr>
      <w:pStyle w:val="Fuzeile"/>
      <w:jc w:val="right"/>
      <w:rPr>
        <w:sz w:val="20"/>
        <w:szCs w:val="20"/>
      </w:rPr>
    </w:pPr>
    <w:r>
      <w:rPr>
        <w:noProof/>
      </w:rPr>
      <w:drawing>
        <wp:inline distT="0" distB="0" distL="0" distR="0" wp14:anchorId="19073D60" wp14:editId="3F153CC6">
          <wp:extent cx="5761355" cy="27241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2415"/>
                  </a:xfrm>
                  <a:prstGeom prst="rect">
                    <a:avLst/>
                  </a:prstGeom>
                  <a:noFill/>
                  <a:ln>
                    <a:noFill/>
                  </a:ln>
                </pic:spPr>
              </pic:pic>
            </a:graphicData>
          </a:graphic>
        </wp:inline>
      </w:drawing>
    </w:r>
    <w:r w:rsidR="00D51C50" w:rsidRPr="00680E79">
      <w:rPr>
        <w:sz w:val="20"/>
        <w:szCs w:val="20"/>
      </w:rPr>
      <w:fldChar w:fldCharType="begin"/>
    </w:r>
    <w:r w:rsidR="00D51C50" w:rsidRPr="00680E79">
      <w:rPr>
        <w:sz w:val="20"/>
        <w:szCs w:val="20"/>
      </w:rPr>
      <w:instrText>PAGE   \* MERGEFORMAT</w:instrText>
    </w:r>
    <w:r w:rsidR="00D51C50" w:rsidRPr="00680E79">
      <w:rPr>
        <w:sz w:val="20"/>
        <w:szCs w:val="20"/>
      </w:rPr>
      <w:fldChar w:fldCharType="separate"/>
    </w:r>
    <w:r w:rsidR="00CD655E">
      <w:rPr>
        <w:noProof/>
        <w:sz w:val="20"/>
        <w:szCs w:val="20"/>
      </w:rPr>
      <w:t>10</w:t>
    </w:r>
    <w:r w:rsidR="00D51C50" w:rsidRPr="00680E79">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FF65" w14:textId="23360B7B" w:rsidR="008122FA" w:rsidRPr="00680E79" w:rsidRDefault="001F01DD" w:rsidP="00494F26">
    <w:pPr>
      <w:pStyle w:val="Fuzeile"/>
      <w:jc w:val="right"/>
      <w:rPr>
        <w:sz w:val="20"/>
        <w:szCs w:val="20"/>
      </w:rPr>
    </w:pPr>
    <w:r>
      <w:rPr>
        <w:noProof/>
      </w:rPr>
      <w:drawing>
        <wp:inline distT="0" distB="0" distL="0" distR="0" wp14:anchorId="731C0D4F" wp14:editId="4FF27317">
          <wp:extent cx="9067800" cy="2667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008122FA" w:rsidRPr="00680E79">
      <w:rPr>
        <w:sz w:val="20"/>
        <w:szCs w:val="20"/>
      </w:rPr>
      <w:fldChar w:fldCharType="begin"/>
    </w:r>
    <w:r w:rsidR="008122FA" w:rsidRPr="00680E79">
      <w:rPr>
        <w:sz w:val="20"/>
        <w:szCs w:val="20"/>
      </w:rPr>
      <w:instrText>PAGE   \* MERGEFORMAT</w:instrText>
    </w:r>
    <w:r w:rsidR="008122FA" w:rsidRPr="00680E79">
      <w:rPr>
        <w:sz w:val="20"/>
        <w:szCs w:val="20"/>
      </w:rPr>
      <w:fldChar w:fldCharType="separate"/>
    </w:r>
    <w:r w:rsidR="00CD655E">
      <w:rPr>
        <w:noProof/>
        <w:sz w:val="20"/>
        <w:szCs w:val="20"/>
      </w:rPr>
      <w:t>11</w:t>
    </w:r>
    <w:r w:rsidR="008122FA"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F197" w14:textId="77777777" w:rsidR="00E672B4" w:rsidRDefault="00E672B4" w:rsidP="007154EF">
      <w:pPr>
        <w:spacing w:after="0" w:line="240" w:lineRule="auto"/>
      </w:pPr>
      <w:r>
        <w:separator/>
      </w:r>
    </w:p>
  </w:footnote>
  <w:footnote w:type="continuationSeparator" w:id="0">
    <w:p w14:paraId="7696F064" w14:textId="77777777" w:rsidR="00E672B4" w:rsidRDefault="00E672B4"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0371" w14:textId="042BF78F" w:rsidR="008122FA" w:rsidRDefault="008122FA" w:rsidP="00025862">
    <w:pPr>
      <w:pStyle w:val="Kopfzeile"/>
      <w:ind w:left="-567"/>
    </w:pPr>
  </w:p>
  <w:p w14:paraId="1C26B8C8" w14:textId="6D8DF656" w:rsidR="00F62DBF" w:rsidRDefault="00F62DBF" w:rsidP="00025862">
    <w:pPr>
      <w:pStyle w:val="Kopfzeile"/>
      <w:ind w:left="-567"/>
    </w:pPr>
  </w:p>
  <w:p w14:paraId="148B8303" w14:textId="7A304124" w:rsidR="00F62DBF" w:rsidRDefault="00085C7A" w:rsidP="00025862">
    <w:pPr>
      <w:pStyle w:val="Kopfzeile"/>
      <w:ind w:left="-567"/>
    </w:pPr>
    <w:r>
      <w:rPr>
        <w:noProof/>
      </w:rPr>
      <w:drawing>
        <wp:anchor distT="0" distB="0" distL="114300" distR="114300" simplePos="0" relativeHeight="251682816" behindDoc="0" locked="0" layoutInCell="1" allowOverlap="1" wp14:anchorId="7C2367B4" wp14:editId="3B0051C4">
          <wp:simplePos x="0" y="0"/>
          <wp:positionH relativeFrom="column">
            <wp:posOffset>-4445</wp:posOffset>
          </wp:positionH>
          <wp:positionV relativeFrom="paragraph">
            <wp:posOffset>21590</wp:posOffset>
          </wp:positionV>
          <wp:extent cx="5761355" cy="5524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2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8BB1" w14:textId="476F4771" w:rsidR="00D51C50" w:rsidRDefault="00D51C50" w:rsidP="00025862">
    <w:pPr>
      <w:pStyle w:val="Kopfzeile"/>
      <w:ind w:left="-567"/>
    </w:pPr>
  </w:p>
  <w:p w14:paraId="14D9CE82" w14:textId="0C2C34FB" w:rsidR="00F62DBF" w:rsidRDefault="00085C7A" w:rsidP="00025862">
    <w:pPr>
      <w:pStyle w:val="Kopfzeile"/>
      <w:ind w:left="-567"/>
    </w:pPr>
    <w:r>
      <w:rPr>
        <w:noProof/>
      </w:rPr>
      <w:drawing>
        <wp:anchor distT="0" distB="0" distL="114300" distR="114300" simplePos="0" relativeHeight="251683840" behindDoc="0" locked="0" layoutInCell="1" allowOverlap="1" wp14:anchorId="7E7ADDB6" wp14:editId="493BFC8C">
          <wp:simplePos x="0" y="0"/>
          <wp:positionH relativeFrom="column">
            <wp:posOffset>3810</wp:posOffset>
          </wp:positionH>
          <wp:positionV relativeFrom="paragraph">
            <wp:posOffset>10795</wp:posOffset>
          </wp:positionV>
          <wp:extent cx="9072245" cy="513715"/>
          <wp:effectExtent l="0" t="0" r="0" b="63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513715"/>
                  </a:xfrm>
                  <a:prstGeom prst="rect">
                    <a:avLst/>
                  </a:prstGeom>
                  <a:noFill/>
                  <a:ln>
                    <a:noFill/>
                  </a:ln>
                </pic:spPr>
              </pic:pic>
            </a:graphicData>
          </a:graphic>
        </wp:anchor>
      </w:drawing>
    </w:r>
  </w:p>
  <w:p w14:paraId="02D41677" w14:textId="02798D3E" w:rsidR="00F62DBF" w:rsidRDefault="00F62DBF" w:rsidP="00025862">
    <w:pPr>
      <w:pStyle w:val="Kopfzeil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C67" w14:textId="1A0E2A02" w:rsidR="00D51C50" w:rsidRDefault="00D51C50" w:rsidP="00025862">
    <w:pPr>
      <w:pStyle w:val="Kopfzeile"/>
      <w:ind w:left="-567"/>
    </w:pPr>
  </w:p>
  <w:p w14:paraId="5A8D6CE7" w14:textId="548EF171" w:rsidR="00F62DBF" w:rsidRDefault="001F01DD" w:rsidP="00025862">
    <w:pPr>
      <w:pStyle w:val="Kopfzeile"/>
      <w:ind w:left="-567"/>
    </w:pPr>
    <w:r>
      <w:rPr>
        <w:noProof/>
      </w:rPr>
      <w:drawing>
        <wp:anchor distT="0" distB="0" distL="114300" distR="114300" simplePos="0" relativeHeight="251684864" behindDoc="0" locked="0" layoutInCell="1" allowOverlap="1" wp14:anchorId="2E0383A3" wp14:editId="405F3A4D">
          <wp:simplePos x="0" y="0"/>
          <wp:positionH relativeFrom="column">
            <wp:posOffset>-4445</wp:posOffset>
          </wp:positionH>
          <wp:positionV relativeFrom="paragraph">
            <wp:posOffset>10795</wp:posOffset>
          </wp:positionV>
          <wp:extent cx="5761355" cy="5524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2450"/>
                  </a:xfrm>
                  <a:prstGeom prst="rect">
                    <a:avLst/>
                  </a:prstGeom>
                  <a:noFill/>
                  <a:ln>
                    <a:noFill/>
                  </a:ln>
                </pic:spPr>
              </pic:pic>
            </a:graphicData>
          </a:graphic>
        </wp:anchor>
      </w:drawing>
    </w:r>
  </w:p>
  <w:p w14:paraId="7E97D0AD" w14:textId="161F9474" w:rsidR="00F62DBF" w:rsidRDefault="00F62DBF" w:rsidP="00025862">
    <w:pPr>
      <w:pStyle w:val="Kopfzeile"/>
      <w:ind w:left="-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DA84" w14:textId="0AC1FFB8" w:rsidR="008122FA" w:rsidRDefault="008122FA" w:rsidP="00025862">
    <w:pPr>
      <w:pStyle w:val="Kopfzeile"/>
      <w:ind w:left="-567"/>
    </w:pPr>
  </w:p>
  <w:p w14:paraId="11DCB97F" w14:textId="7041C518" w:rsidR="00F62DBF" w:rsidRDefault="001F01DD" w:rsidP="00025862">
    <w:pPr>
      <w:pStyle w:val="Kopfzeile"/>
      <w:ind w:left="-567"/>
    </w:pPr>
    <w:r>
      <w:rPr>
        <w:noProof/>
      </w:rPr>
      <w:drawing>
        <wp:anchor distT="0" distB="0" distL="114300" distR="114300" simplePos="0" relativeHeight="251685888" behindDoc="0" locked="0" layoutInCell="1" allowOverlap="1" wp14:anchorId="54EDF704" wp14:editId="3A5A6D81">
          <wp:simplePos x="0" y="0"/>
          <wp:positionH relativeFrom="column">
            <wp:posOffset>3810</wp:posOffset>
          </wp:positionH>
          <wp:positionV relativeFrom="paragraph">
            <wp:posOffset>10795</wp:posOffset>
          </wp:positionV>
          <wp:extent cx="9072245" cy="513715"/>
          <wp:effectExtent l="0" t="0" r="0" b="63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513715"/>
                  </a:xfrm>
                  <a:prstGeom prst="rect">
                    <a:avLst/>
                  </a:prstGeom>
                  <a:noFill/>
                  <a:ln>
                    <a:noFill/>
                  </a:ln>
                </pic:spPr>
              </pic:pic>
            </a:graphicData>
          </a:graphic>
        </wp:anchor>
      </w:drawing>
    </w:r>
  </w:p>
  <w:p w14:paraId="5BC4F1CF" w14:textId="29745DDE" w:rsidR="00F62DBF" w:rsidRDefault="00F62DBF" w:rsidP="00025862">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205B"/>
    <w:multiLevelType w:val="hybridMultilevel"/>
    <w:tmpl w:val="1584B692"/>
    <w:lvl w:ilvl="0" w:tplc="AE86EB20">
      <w:start w:val="1"/>
      <w:numFmt w:val="bullet"/>
      <w:lvlText w:val="•"/>
      <w:lvlJc w:val="left"/>
      <w:pPr>
        <w:tabs>
          <w:tab w:val="num" w:pos="720"/>
        </w:tabs>
        <w:ind w:left="720" w:hanging="360"/>
      </w:pPr>
      <w:rPr>
        <w:rFonts w:ascii="Times New Roman" w:hAnsi="Times New Roman" w:hint="default"/>
      </w:rPr>
    </w:lvl>
    <w:lvl w:ilvl="1" w:tplc="EB4A320C" w:tentative="1">
      <w:start w:val="1"/>
      <w:numFmt w:val="bullet"/>
      <w:lvlText w:val="•"/>
      <w:lvlJc w:val="left"/>
      <w:pPr>
        <w:tabs>
          <w:tab w:val="num" w:pos="1440"/>
        </w:tabs>
        <w:ind w:left="1440" w:hanging="360"/>
      </w:pPr>
      <w:rPr>
        <w:rFonts w:ascii="Times New Roman" w:hAnsi="Times New Roman" w:hint="default"/>
      </w:rPr>
    </w:lvl>
    <w:lvl w:ilvl="2" w:tplc="5072A63C" w:tentative="1">
      <w:start w:val="1"/>
      <w:numFmt w:val="bullet"/>
      <w:lvlText w:val="•"/>
      <w:lvlJc w:val="left"/>
      <w:pPr>
        <w:tabs>
          <w:tab w:val="num" w:pos="2160"/>
        </w:tabs>
        <w:ind w:left="2160" w:hanging="360"/>
      </w:pPr>
      <w:rPr>
        <w:rFonts w:ascii="Times New Roman" w:hAnsi="Times New Roman" w:hint="default"/>
      </w:rPr>
    </w:lvl>
    <w:lvl w:ilvl="3" w:tplc="BB3ED1B6" w:tentative="1">
      <w:start w:val="1"/>
      <w:numFmt w:val="bullet"/>
      <w:lvlText w:val="•"/>
      <w:lvlJc w:val="left"/>
      <w:pPr>
        <w:tabs>
          <w:tab w:val="num" w:pos="2880"/>
        </w:tabs>
        <w:ind w:left="2880" w:hanging="360"/>
      </w:pPr>
      <w:rPr>
        <w:rFonts w:ascii="Times New Roman" w:hAnsi="Times New Roman" w:hint="default"/>
      </w:rPr>
    </w:lvl>
    <w:lvl w:ilvl="4" w:tplc="BDA85654" w:tentative="1">
      <w:start w:val="1"/>
      <w:numFmt w:val="bullet"/>
      <w:lvlText w:val="•"/>
      <w:lvlJc w:val="left"/>
      <w:pPr>
        <w:tabs>
          <w:tab w:val="num" w:pos="3600"/>
        </w:tabs>
        <w:ind w:left="3600" w:hanging="360"/>
      </w:pPr>
      <w:rPr>
        <w:rFonts w:ascii="Times New Roman" w:hAnsi="Times New Roman" w:hint="default"/>
      </w:rPr>
    </w:lvl>
    <w:lvl w:ilvl="5" w:tplc="3B709CBE" w:tentative="1">
      <w:start w:val="1"/>
      <w:numFmt w:val="bullet"/>
      <w:lvlText w:val="•"/>
      <w:lvlJc w:val="left"/>
      <w:pPr>
        <w:tabs>
          <w:tab w:val="num" w:pos="4320"/>
        </w:tabs>
        <w:ind w:left="4320" w:hanging="360"/>
      </w:pPr>
      <w:rPr>
        <w:rFonts w:ascii="Times New Roman" w:hAnsi="Times New Roman" w:hint="default"/>
      </w:rPr>
    </w:lvl>
    <w:lvl w:ilvl="6" w:tplc="99688F4A" w:tentative="1">
      <w:start w:val="1"/>
      <w:numFmt w:val="bullet"/>
      <w:lvlText w:val="•"/>
      <w:lvlJc w:val="left"/>
      <w:pPr>
        <w:tabs>
          <w:tab w:val="num" w:pos="5040"/>
        </w:tabs>
        <w:ind w:left="5040" w:hanging="360"/>
      </w:pPr>
      <w:rPr>
        <w:rFonts w:ascii="Times New Roman" w:hAnsi="Times New Roman" w:hint="default"/>
      </w:rPr>
    </w:lvl>
    <w:lvl w:ilvl="7" w:tplc="7478C0B4" w:tentative="1">
      <w:start w:val="1"/>
      <w:numFmt w:val="bullet"/>
      <w:lvlText w:val="•"/>
      <w:lvlJc w:val="left"/>
      <w:pPr>
        <w:tabs>
          <w:tab w:val="num" w:pos="5760"/>
        </w:tabs>
        <w:ind w:left="5760" w:hanging="360"/>
      </w:pPr>
      <w:rPr>
        <w:rFonts w:ascii="Times New Roman" w:hAnsi="Times New Roman" w:hint="default"/>
      </w:rPr>
    </w:lvl>
    <w:lvl w:ilvl="8" w:tplc="6030A7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A23FF6"/>
    <w:multiLevelType w:val="hybridMultilevel"/>
    <w:tmpl w:val="F8BE1C7C"/>
    <w:lvl w:ilvl="0" w:tplc="0FCAF4EC">
      <w:start w:val="1"/>
      <w:numFmt w:val="bullet"/>
      <w:lvlText w:val="•"/>
      <w:lvlJc w:val="left"/>
      <w:pPr>
        <w:tabs>
          <w:tab w:val="num" w:pos="720"/>
        </w:tabs>
        <w:ind w:left="720" w:hanging="360"/>
      </w:pPr>
      <w:rPr>
        <w:rFonts w:ascii="Times New Roman" w:hAnsi="Times New Roman" w:hint="default"/>
      </w:rPr>
    </w:lvl>
    <w:lvl w:ilvl="1" w:tplc="A57053AE" w:tentative="1">
      <w:start w:val="1"/>
      <w:numFmt w:val="bullet"/>
      <w:lvlText w:val="•"/>
      <w:lvlJc w:val="left"/>
      <w:pPr>
        <w:tabs>
          <w:tab w:val="num" w:pos="1440"/>
        </w:tabs>
        <w:ind w:left="1440" w:hanging="360"/>
      </w:pPr>
      <w:rPr>
        <w:rFonts w:ascii="Times New Roman" w:hAnsi="Times New Roman" w:hint="default"/>
      </w:rPr>
    </w:lvl>
    <w:lvl w:ilvl="2" w:tplc="B3A44572" w:tentative="1">
      <w:start w:val="1"/>
      <w:numFmt w:val="bullet"/>
      <w:lvlText w:val="•"/>
      <w:lvlJc w:val="left"/>
      <w:pPr>
        <w:tabs>
          <w:tab w:val="num" w:pos="2160"/>
        </w:tabs>
        <w:ind w:left="2160" w:hanging="360"/>
      </w:pPr>
      <w:rPr>
        <w:rFonts w:ascii="Times New Roman" w:hAnsi="Times New Roman" w:hint="default"/>
      </w:rPr>
    </w:lvl>
    <w:lvl w:ilvl="3" w:tplc="A7F6068E" w:tentative="1">
      <w:start w:val="1"/>
      <w:numFmt w:val="bullet"/>
      <w:lvlText w:val="•"/>
      <w:lvlJc w:val="left"/>
      <w:pPr>
        <w:tabs>
          <w:tab w:val="num" w:pos="2880"/>
        </w:tabs>
        <w:ind w:left="2880" w:hanging="360"/>
      </w:pPr>
      <w:rPr>
        <w:rFonts w:ascii="Times New Roman" w:hAnsi="Times New Roman" w:hint="default"/>
      </w:rPr>
    </w:lvl>
    <w:lvl w:ilvl="4" w:tplc="CCA0C7F8" w:tentative="1">
      <w:start w:val="1"/>
      <w:numFmt w:val="bullet"/>
      <w:lvlText w:val="•"/>
      <w:lvlJc w:val="left"/>
      <w:pPr>
        <w:tabs>
          <w:tab w:val="num" w:pos="3600"/>
        </w:tabs>
        <w:ind w:left="3600" w:hanging="360"/>
      </w:pPr>
      <w:rPr>
        <w:rFonts w:ascii="Times New Roman" w:hAnsi="Times New Roman" w:hint="default"/>
      </w:rPr>
    </w:lvl>
    <w:lvl w:ilvl="5" w:tplc="0406D672" w:tentative="1">
      <w:start w:val="1"/>
      <w:numFmt w:val="bullet"/>
      <w:lvlText w:val="•"/>
      <w:lvlJc w:val="left"/>
      <w:pPr>
        <w:tabs>
          <w:tab w:val="num" w:pos="4320"/>
        </w:tabs>
        <w:ind w:left="4320" w:hanging="360"/>
      </w:pPr>
      <w:rPr>
        <w:rFonts w:ascii="Times New Roman" w:hAnsi="Times New Roman" w:hint="default"/>
      </w:rPr>
    </w:lvl>
    <w:lvl w:ilvl="6" w:tplc="53C06832" w:tentative="1">
      <w:start w:val="1"/>
      <w:numFmt w:val="bullet"/>
      <w:lvlText w:val="•"/>
      <w:lvlJc w:val="left"/>
      <w:pPr>
        <w:tabs>
          <w:tab w:val="num" w:pos="5040"/>
        </w:tabs>
        <w:ind w:left="5040" w:hanging="360"/>
      </w:pPr>
      <w:rPr>
        <w:rFonts w:ascii="Times New Roman" w:hAnsi="Times New Roman" w:hint="default"/>
      </w:rPr>
    </w:lvl>
    <w:lvl w:ilvl="7" w:tplc="C7D850F8" w:tentative="1">
      <w:start w:val="1"/>
      <w:numFmt w:val="bullet"/>
      <w:lvlText w:val="•"/>
      <w:lvlJc w:val="left"/>
      <w:pPr>
        <w:tabs>
          <w:tab w:val="num" w:pos="5760"/>
        </w:tabs>
        <w:ind w:left="5760" w:hanging="360"/>
      </w:pPr>
      <w:rPr>
        <w:rFonts w:ascii="Times New Roman" w:hAnsi="Times New Roman" w:hint="default"/>
      </w:rPr>
    </w:lvl>
    <w:lvl w:ilvl="8" w:tplc="B5DC601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1AD3279"/>
    <w:multiLevelType w:val="hybridMultilevel"/>
    <w:tmpl w:val="17B020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8E11527"/>
    <w:multiLevelType w:val="hybridMultilevel"/>
    <w:tmpl w:val="657EEEFE"/>
    <w:lvl w:ilvl="0" w:tplc="14DC7EB8">
      <w:start w:val="45"/>
      <w:numFmt w:val="bullet"/>
      <w:lvlText w:val=""/>
      <w:lvlJc w:val="left"/>
      <w:pPr>
        <w:ind w:left="720" w:hanging="360"/>
      </w:pPr>
      <w:rPr>
        <w:rFonts w:ascii="Symbol" w:eastAsia="Aria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E02BE3"/>
    <w:multiLevelType w:val="hybridMultilevel"/>
    <w:tmpl w:val="E48A43DA"/>
    <w:lvl w:ilvl="0" w:tplc="14DC7EB8">
      <w:start w:val="45"/>
      <w:numFmt w:val="bullet"/>
      <w:lvlText w:val=""/>
      <w:lvlJc w:val="left"/>
      <w:pPr>
        <w:ind w:left="720" w:hanging="360"/>
      </w:pPr>
      <w:rPr>
        <w:rFonts w:ascii="Symbol" w:eastAsia="Aria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854C21"/>
    <w:multiLevelType w:val="hybridMultilevel"/>
    <w:tmpl w:val="B97A053A"/>
    <w:lvl w:ilvl="0" w:tplc="14DC7EB8">
      <w:start w:val="45"/>
      <w:numFmt w:val="bullet"/>
      <w:lvlText w:val=""/>
      <w:lvlJc w:val="left"/>
      <w:pPr>
        <w:ind w:left="720" w:hanging="360"/>
      </w:pPr>
      <w:rPr>
        <w:rFonts w:ascii="Symbol" w:eastAsia="Aria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604C39"/>
    <w:multiLevelType w:val="hybridMultilevel"/>
    <w:tmpl w:val="318070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1862021">
    <w:abstractNumId w:val="2"/>
  </w:num>
  <w:num w:numId="2" w16cid:durableId="365953684">
    <w:abstractNumId w:val="4"/>
  </w:num>
  <w:num w:numId="3" w16cid:durableId="768619070">
    <w:abstractNumId w:val="6"/>
  </w:num>
  <w:num w:numId="4" w16cid:durableId="955255043">
    <w:abstractNumId w:val="3"/>
  </w:num>
  <w:num w:numId="5" w16cid:durableId="2077586411">
    <w:abstractNumId w:val="7"/>
  </w:num>
  <w:num w:numId="6" w16cid:durableId="1387804342">
    <w:abstractNumId w:val="8"/>
  </w:num>
  <w:num w:numId="7" w16cid:durableId="1687252397">
    <w:abstractNumId w:val="1"/>
  </w:num>
  <w:num w:numId="8" w16cid:durableId="2120947291">
    <w:abstractNumId w:val="0"/>
  </w:num>
  <w:num w:numId="9" w16cid:durableId="29302587">
    <w:abstractNumId w:val="5"/>
  </w:num>
  <w:num w:numId="10" w16cid:durableId="14340903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6045"/>
    <w:rsid w:val="0001131A"/>
    <w:rsid w:val="000118BC"/>
    <w:rsid w:val="000132FF"/>
    <w:rsid w:val="00025862"/>
    <w:rsid w:val="00026468"/>
    <w:rsid w:val="00033A5C"/>
    <w:rsid w:val="000424AF"/>
    <w:rsid w:val="00047435"/>
    <w:rsid w:val="0004754F"/>
    <w:rsid w:val="00047A0F"/>
    <w:rsid w:val="00056669"/>
    <w:rsid w:val="000612E2"/>
    <w:rsid w:val="00067DE6"/>
    <w:rsid w:val="000778D7"/>
    <w:rsid w:val="00082BAB"/>
    <w:rsid w:val="00085C7A"/>
    <w:rsid w:val="00085D9F"/>
    <w:rsid w:val="00090E20"/>
    <w:rsid w:val="000A2D2C"/>
    <w:rsid w:val="000A5ABE"/>
    <w:rsid w:val="000A6ABC"/>
    <w:rsid w:val="000D02F2"/>
    <w:rsid w:val="000D0960"/>
    <w:rsid w:val="000D14D8"/>
    <w:rsid w:val="000D439C"/>
    <w:rsid w:val="000E2B0B"/>
    <w:rsid w:val="000E59BD"/>
    <w:rsid w:val="000E6C8B"/>
    <w:rsid w:val="000E6DA2"/>
    <w:rsid w:val="000F2668"/>
    <w:rsid w:val="000F5857"/>
    <w:rsid w:val="000F773F"/>
    <w:rsid w:val="00103794"/>
    <w:rsid w:val="00107886"/>
    <w:rsid w:val="0011013D"/>
    <w:rsid w:val="001362A3"/>
    <w:rsid w:val="00140CD4"/>
    <w:rsid w:val="00160B23"/>
    <w:rsid w:val="00163022"/>
    <w:rsid w:val="001672D2"/>
    <w:rsid w:val="00171DFA"/>
    <w:rsid w:val="00173835"/>
    <w:rsid w:val="00176721"/>
    <w:rsid w:val="00183EBC"/>
    <w:rsid w:val="00197F1C"/>
    <w:rsid w:val="001A3519"/>
    <w:rsid w:val="001B1A1F"/>
    <w:rsid w:val="001B1C5C"/>
    <w:rsid w:val="001B25EE"/>
    <w:rsid w:val="001B34B7"/>
    <w:rsid w:val="001B34E8"/>
    <w:rsid w:val="001C14B0"/>
    <w:rsid w:val="001C54B5"/>
    <w:rsid w:val="001C709D"/>
    <w:rsid w:val="001D7DB7"/>
    <w:rsid w:val="001F01DD"/>
    <w:rsid w:val="002108D1"/>
    <w:rsid w:val="00226F58"/>
    <w:rsid w:val="00235B86"/>
    <w:rsid w:val="0024362A"/>
    <w:rsid w:val="00245630"/>
    <w:rsid w:val="0024664B"/>
    <w:rsid w:val="002520A4"/>
    <w:rsid w:val="00262AD3"/>
    <w:rsid w:val="00262C45"/>
    <w:rsid w:val="002713AB"/>
    <w:rsid w:val="00271F37"/>
    <w:rsid w:val="00280FF2"/>
    <w:rsid w:val="00286BBF"/>
    <w:rsid w:val="002873EB"/>
    <w:rsid w:val="00295866"/>
    <w:rsid w:val="002A3A53"/>
    <w:rsid w:val="002A4722"/>
    <w:rsid w:val="002C44FF"/>
    <w:rsid w:val="002C68D1"/>
    <w:rsid w:val="002C6E14"/>
    <w:rsid w:val="002C7E52"/>
    <w:rsid w:val="002D4B86"/>
    <w:rsid w:val="002F4956"/>
    <w:rsid w:val="003020BA"/>
    <w:rsid w:val="00302F74"/>
    <w:rsid w:val="00304E0E"/>
    <w:rsid w:val="003155C2"/>
    <w:rsid w:val="00320FC4"/>
    <w:rsid w:val="00325080"/>
    <w:rsid w:val="0033640F"/>
    <w:rsid w:val="00336913"/>
    <w:rsid w:val="00344011"/>
    <w:rsid w:val="00345A42"/>
    <w:rsid w:val="0035215E"/>
    <w:rsid w:val="00352610"/>
    <w:rsid w:val="0036677D"/>
    <w:rsid w:val="0037293F"/>
    <w:rsid w:val="00380963"/>
    <w:rsid w:val="00394D20"/>
    <w:rsid w:val="003956E3"/>
    <w:rsid w:val="003957F6"/>
    <w:rsid w:val="003B0A59"/>
    <w:rsid w:val="003C0552"/>
    <w:rsid w:val="003C204B"/>
    <w:rsid w:val="003D510F"/>
    <w:rsid w:val="003D675F"/>
    <w:rsid w:val="003D72FE"/>
    <w:rsid w:val="003E446F"/>
    <w:rsid w:val="003F23B5"/>
    <w:rsid w:val="003F2720"/>
    <w:rsid w:val="0040376A"/>
    <w:rsid w:val="00413CE8"/>
    <w:rsid w:val="0041417C"/>
    <w:rsid w:val="00420255"/>
    <w:rsid w:val="004228AF"/>
    <w:rsid w:val="0042751E"/>
    <w:rsid w:val="00445CDA"/>
    <w:rsid w:val="004479A4"/>
    <w:rsid w:val="00461E77"/>
    <w:rsid w:val="00463C5E"/>
    <w:rsid w:val="00464AC9"/>
    <w:rsid w:val="00465F31"/>
    <w:rsid w:val="00466683"/>
    <w:rsid w:val="00470E3E"/>
    <w:rsid w:val="004718F7"/>
    <w:rsid w:val="0048332C"/>
    <w:rsid w:val="0049050C"/>
    <w:rsid w:val="00494807"/>
    <w:rsid w:val="00494F26"/>
    <w:rsid w:val="004A1222"/>
    <w:rsid w:val="004A1718"/>
    <w:rsid w:val="004A729F"/>
    <w:rsid w:val="004C6060"/>
    <w:rsid w:val="004C79B7"/>
    <w:rsid w:val="004D0A0E"/>
    <w:rsid w:val="004D26A2"/>
    <w:rsid w:val="004D4131"/>
    <w:rsid w:val="004E20DB"/>
    <w:rsid w:val="004E3310"/>
    <w:rsid w:val="004F7314"/>
    <w:rsid w:val="00502E25"/>
    <w:rsid w:val="005139C1"/>
    <w:rsid w:val="00524366"/>
    <w:rsid w:val="00534C0C"/>
    <w:rsid w:val="00537453"/>
    <w:rsid w:val="00553227"/>
    <w:rsid w:val="00553AD5"/>
    <w:rsid w:val="00554A80"/>
    <w:rsid w:val="0056476C"/>
    <w:rsid w:val="005719AA"/>
    <w:rsid w:val="00577934"/>
    <w:rsid w:val="00586674"/>
    <w:rsid w:val="00586AD3"/>
    <w:rsid w:val="00590647"/>
    <w:rsid w:val="00594F82"/>
    <w:rsid w:val="005A26A5"/>
    <w:rsid w:val="005A2C60"/>
    <w:rsid w:val="005A5BF1"/>
    <w:rsid w:val="005B04A4"/>
    <w:rsid w:val="005B124B"/>
    <w:rsid w:val="005B4C2C"/>
    <w:rsid w:val="005C163F"/>
    <w:rsid w:val="005C70C6"/>
    <w:rsid w:val="005D2192"/>
    <w:rsid w:val="005D70F7"/>
    <w:rsid w:val="005F1070"/>
    <w:rsid w:val="005F1B2E"/>
    <w:rsid w:val="0060096B"/>
    <w:rsid w:val="00604441"/>
    <w:rsid w:val="00621AF5"/>
    <w:rsid w:val="006276C8"/>
    <w:rsid w:val="0064513A"/>
    <w:rsid w:val="00655D3A"/>
    <w:rsid w:val="00662664"/>
    <w:rsid w:val="00665CCE"/>
    <w:rsid w:val="00680D3C"/>
    <w:rsid w:val="006A04E5"/>
    <w:rsid w:val="006A3F4E"/>
    <w:rsid w:val="006B615A"/>
    <w:rsid w:val="006D1AD1"/>
    <w:rsid w:val="006D2CBA"/>
    <w:rsid w:val="006F341A"/>
    <w:rsid w:val="006F6E48"/>
    <w:rsid w:val="00704BCC"/>
    <w:rsid w:val="00713D86"/>
    <w:rsid w:val="007154EF"/>
    <w:rsid w:val="00724DF1"/>
    <w:rsid w:val="0073374D"/>
    <w:rsid w:val="007416A0"/>
    <w:rsid w:val="00743B5C"/>
    <w:rsid w:val="0076129B"/>
    <w:rsid w:val="007801E9"/>
    <w:rsid w:val="00792444"/>
    <w:rsid w:val="007B0C67"/>
    <w:rsid w:val="007B2A24"/>
    <w:rsid w:val="007C39D3"/>
    <w:rsid w:val="007C3C4F"/>
    <w:rsid w:val="007D3353"/>
    <w:rsid w:val="007D61C8"/>
    <w:rsid w:val="007D780C"/>
    <w:rsid w:val="007E2588"/>
    <w:rsid w:val="007E5BED"/>
    <w:rsid w:val="00804340"/>
    <w:rsid w:val="00811453"/>
    <w:rsid w:val="008122FA"/>
    <w:rsid w:val="0082329F"/>
    <w:rsid w:val="00826F31"/>
    <w:rsid w:val="00830FAB"/>
    <w:rsid w:val="00831811"/>
    <w:rsid w:val="00833EBF"/>
    <w:rsid w:val="00842805"/>
    <w:rsid w:val="00842C78"/>
    <w:rsid w:val="00862C4E"/>
    <w:rsid w:val="00863250"/>
    <w:rsid w:val="00872036"/>
    <w:rsid w:val="00876207"/>
    <w:rsid w:val="008770A0"/>
    <w:rsid w:val="008B2DF4"/>
    <w:rsid w:val="008B34F6"/>
    <w:rsid w:val="008B4136"/>
    <w:rsid w:val="008C2059"/>
    <w:rsid w:val="008C2D7D"/>
    <w:rsid w:val="008C7730"/>
    <w:rsid w:val="008D0A30"/>
    <w:rsid w:val="008E1D98"/>
    <w:rsid w:val="00906724"/>
    <w:rsid w:val="00910549"/>
    <w:rsid w:val="009141E3"/>
    <w:rsid w:val="00947F78"/>
    <w:rsid w:val="009534D5"/>
    <w:rsid w:val="00953540"/>
    <w:rsid w:val="00961F9A"/>
    <w:rsid w:val="0096666B"/>
    <w:rsid w:val="0097285B"/>
    <w:rsid w:val="0098104A"/>
    <w:rsid w:val="00985165"/>
    <w:rsid w:val="00986333"/>
    <w:rsid w:val="00996013"/>
    <w:rsid w:val="009A391E"/>
    <w:rsid w:val="009B4291"/>
    <w:rsid w:val="009B662C"/>
    <w:rsid w:val="009C61C3"/>
    <w:rsid w:val="009D2161"/>
    <w:rsid w:val="009D65DE"/>
    <w:rsid w:val="009D72C4"/>
    <w:rsid w:val="009E49C4"/>
    <w:rsid w:val="009F01D5"/>
    <w:rsid w:val="009F1631"/>
    <w:rsid w:val="009F2F02"/>
    <w:rsid w:val="009F496A"/>
    <w:rsid w:val="00A04B57"/>
    <w:rsid w:val="00A16002"/>
    <w:rsid w:val="00A202D2"/>
    <w:rsid w:val="00A3235F"/>
    <w:rsid w:val="00A5199E"/>
    <w:rsid w:val="00A63705"/>
    <w:rsid w:val="00A65DAF"/>
    <w:rsid w:val="00A715EA"/>
    <w:rsid w:val="00A76A98"/>
    <w:rsid w:val="00A82AC1"/>
    <w:rsid w:val="00A84690"/>
    <w:rsid w:val="00A848E3"/>
    <w:rsid w:val="00A973AB"/>
    <w:rsid w:val="00A97C7A"/>
    <w:rsid w:val="00AA152E"/>
    <w:rsid w:val="00AA77AE"/>
    <w:rsid w:val="00AA7F90"/>
    <w:rsid w:val="00AB4A96"/>
    <w:rsid w:val="00AC5803"/>
    <w:rsid w:val="00AE147E"/>
    <w:rsid w:val="00AE31F2"/>
    <w:rsid w:val="00B009EC"/>
    <w:rsid w:val="00B0182D"/>
    <w:rsid w:val="00B13742"/>
    <w:rsid w:val="00B20468"/>
    <w:rsid w:val="00B24E49"/>
    <w:rsid w:val="00B30C72"/>
    <w:rsid w:val="00B32CC6"/>
    <w:rsid w:val="00B42BBC"/>
    <w:rsid w:val="00B45391"/>
    <w:rsid w:val="00B473DA"/>
    <w:rsid w:val="00B52290"/>
    <w:rsid w:val="00B5592A"/>
    <w:rsid w:val="00B64493"/>
    <w:rsid w:val="00B72088"/>
    <w:rsid w:val="00B76091"/>
    <w:rsid w:val="00B97427"/>
    <w:rsid w:val="00B97C34"/>
    <w:rsid w:val="00BA6ADC"/>
    <w:rsid w:val="00BB13F8"/>
    <w:rsid w:val="00BB55A6"/>
    <w:rsid w:val="00BB6DB9"/>
    <w:rsid w:val="00BB7975"/>
    <w:rsid w:val="00BC1A0B"/>
    <w:rsid w:val="00BF28EE"/>
    <w:rsid w:val="00C04035"/>
    <w:rsid w:val="00C1044B"/>
    <w:rsid w:val="00C11A5F"/>
    <w:rsid w:val="00C1415B"/>
    <w:rsid w:val="00C150C2"/>
    <w:rsid w:val="00C379D5"/>
    <w:rsid w:val="00C4420B"/>
    <w:rsid w:val="00C6355B"/>
    <w:rsid w:val="00C71D16"/>
    <w:rsid w:val="00C7279C"/>
    <w:rsid w:val="00C753CA"/>
    <w:rsid w:val="00CA1C4E"/>
    <w:rsid w:val="00CA494A"/>
    <w:rsid w:val="00CA6982"/>
    <w:rsid w:val="00CB27F7"/>
    <w:rsid w:val="00CB4BE5"/>
    <w:rsid w:val="00CB68BC"/>
    <w:rsid w:val="00CC3CC2"/>
    <w:rsid w:val="00CD0A91"/>
    <w:rsid w:val="00CD39F5"/>
    <w:rsid w:val="00CD537F"/>
    <w:rsid w:val="00CD574B"/>
    <w:rsid w:val="00CD655E"/>
    <w:rsid w:val="00CD6E97"/>
    <w:rsid w:val="00CD70A6"/>
    <w:rsid w:val="00CE200E"/>
    <w:rsid w:val="00CE3773"/>
    <w:rsid w:val="00CE5343"/>
    <w:rsid w:val="00CF7EDC"/>
    <w:rsid w:val="00D05D8C"/>
    <w:rsid w:val="00D0751F"/>
    <w:rsid w:val="00D119ED"/>
    <w:rsid w:val="00D11A69"/>
    <w:rsid w:val="00D20CF3"/>
    <w:rsid w:val="00D24B59"/>
    <w:rsid w:val="00D30C15"/>
    <w:rsid w:val="00D318D2"/>
    <w:rsid w:val="00D33B0A"/>
    <w:rsid w:val="00D33C15"/>
    <w:rsid w:val="00D36C27"/>
    <w:rsid w:val="00D41E99"/>
    <w:rsid w:val="00D435B7"/>
    <w:rsid w:val="00D450BE"/>
    <w:rsid w:val="00D51C50"/>
    <w:rsid w:val="00D638B0"/>
    <w:rsid w:val="00D73F98"/>
    <w:rsid w:val="00D74DB2"/>
    <w:rsid w:val="00D92D49"/>
    <w:rsid w:val="00DA2476"/>
    <w:rsid w:val="00DA68F6"/>
    <w:rsid w:val="00DB717B"/>
    <w:rsid w:val="00DB73FE"/>
    <w:rsid w:val="00DC0540"/>
    <w:rsid w:val="00DC3F97"/>
    <w:rsid w:val="00DC63A1"/>
    <w:rsid w:val="00DC67CE"/>
    <w:rsid w:val="00DE0DCE"/>
    <w:rsid w:val="00DE32DA"/>
    <w:rsid w:val="00DE4F37"/>
    <w:rsid w:val="00DF56DC"/>
    <w:rsid w:val="00E019B8"/>
    <w:rsid w:val="00E15226"/>
    <w:rsid w:val="00E30D13"/>
    <w:rsid w:val="00E341C7"/>
    <w:rsid w:val="00E37E97"/>
    <w:rsid w:val="00E43650"/>
    <w:rsid w:val="00E6413F"/>
    <w:rsid w:val="00E672B4"/>
    <w:rsid w:val="00E85DEC"/>
    <w:rsid w:val="00E97529"/>
    <w:rsid w:val="00EA0379"/>
    <w:rsid w:val="00EB293B"/>
    <w:rsid w:val="00EB516A"/>
    <w:rsid w:val="00ED599B"/>
    <w:rsid w:val="00EF20AF"/>
    <w:rsid w:val="00EF301D"/>
    <w:rsid w:val="00EF7128"/>
    <w:rsid w:val="00EF71F4"/>
    <w:rsid w:val="00F2462B"/>
    <w:rsid w:val="00F2511B"/>
    <w:rsid w:val="00F3741B"/>
    <w:rsid w:val="00F52295"/>
    <w:rsid w:val="00F62925"/>
    <w:rsid w:val="00F62DBF"/>
    <w:rsid w:val="00F654A7"/>
    <w:rsid w:val="00F65D17"/>
    <w:rsid w:val="00F73550"/>
    <w:rsid w:val="00F75BAD"/>
    <w:rsid w:val="00F82EE4"/>
    <w:rsid w:val="00F935A2"/>
    <w:rsid w:val="00F97D99"/>
    <w:rsid w:val="00FA156F"/>
    <w:rsid w:val="00FA2622"/>
    <w:rsid w:val="00FC4A13"/>
    <w:rsid w:val="00FC5FB2"/>
    <w:rsid w:val="00FD497F"/>
    <w:rsid w:val="00FE050D"/>
    <w:rsid w:val="00FE5B33"/>
    <w:rsid w:val="00FF6AEE"/>
    <w:rsid w:val="00FF72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5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itel">
    <w:name w:val="Title"/>
    <w:basedOn w:val="Standard"/>
    <w:link w:val="TitelZchn"/>
    <w:qFormat/>
    <w:rsid w:val="00831811"/>
    <w:pPr>
      <w:spacing w:after="0" w:line="240" w:lineRule="auto"/>
      <w:jc w:val="center"/>
    </w:pPr>
    <w:rPr>
      <w:rFonts w:ascii="Verdana" w:eastAsia="Times New Roman" w:hAnsi="Verdana"/>
      <w:b/>
      <w:bCs/>
      <w:sz w:val="24"/>
      <w:szCs w:val="24"/>
      <w:u w:val="single"/>
      <w:lang w:eastAsia="de-DE"/>
    </w:rPr>
  </w:style>
  <w:style w:type="character" w:customStyle="1" w:styleId="TitelZchn">
    <w:name w:val="Titel Zchn"/>
    <w:basedOn w:val="Absatz-Standardschriftart"/>
    <w:link w:val="Titel"/>
    <w:rsid w:val="00831811"/>
    <w:rPr>
      <w:rFonts w:ascii="Verdana" w:eastAsia="Times New Roman" w:hAnsi="Verdana"/>
      <w:b/>
      <w:bCs/>
      <w:sz w:val="24"/>
      <w:szCs w:val="24"/>
      <w:u w:val="single"/>
    </w:rPr>
  </w:style>
  <w:style w:type="character" w:styleId="BesuchterLink">
    <w:name w:val="FollowedHyperlink"/>
    <w:basedOn w:val="Absatz-Standardschriftart"/>
    <w:uiPriority w:val="99"/>
    <w:semiHidden/>
    <w:unhideWhenUsed/>
    <w:rsid w:val="0098104A"/>
    <w:rPr>
      <w:color w:val="800080" w:themeColor="followedHyperlink"/>
      <w:u w:val="single"/>
    </w:rPr>
  </w:style>
  <w:style w:type="character" w:customStyle="1" w:styleId="watch-title">
    <w:name w:val="watch-title"/>
    <w:basedOn w:val="Absatz-Standardschriftart"/>
    <w:rsid w:val="00FC4A13"/>
  </w:style>
  <w:style w:type="paragraph" w:styleId="StandardWeb">
    <w:name w:val="Normal (Web)"/>
    <w:basedOn w:val="Standard"/>
    <w:uiPriority w:val="99"/>
    <w:semiHidden/>
    <w:unhideWhenUsed/>
    <w:rsid w:val="00D51C50"/>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176">
      <w:bodyDiv w:val="1"/>
      <w:marLeft w:val="0"/>
      <w:marRight w:val="0"/>
      <w:marTop w:val="0"/>
      <w:marBottom w:val="0"/>
      <w:divBdr>
        <w:top w:val="none" w:sz="0" w:space="0" w:color="auto"/>
        <w:left w:val="none" w:sz="0" w:space="0" w:color="auto"/>
        <w:bottom w:val="none" w:sz="0" w:space="0" w:color="auto"/>
        <w:right w:val="none" w:sz="0" w:space="0" w:color="auto"/>
      </w:divBdr>
      <w:divsChild>
        <w:div w:id="2018606809">
          <w:marLeft w:val="547"/>
          <w:marRight w:val="0"/>
          <w:marTop w:val="0"/>
          <w:marBottom w:val="0"/>
          <w:divBdr>
            <w:top w:val="none" w:sz="0" w:space="0" w:color="auto"/>
            <w:left w:val="none" w:sz="0" w:space="0" w:color="auto"/>
            <w:bottom w:val="none" w:sz="0" w:space="0" w:color="auto"/>
            <w:right w:val="none" w:sz="0" w:space="0" w:color="auto"/>
          </w:divBdr>
        </w:div>
      </w:divsChild>
    </w:div>
    <w:div w:id="140657730">
      <w:bodyDiv w:val="1"/>
      <w:marLeft w:val="0"/>
      <w:marRight w:val="0"/>
      <w:marTop w:val="0"/>
      <w:marBottom w:val="0"/>
      <w:divBdr>
        <w:top w:val="none" w:sz="0" w:space="0" w:color="auto"/>
        <w:left w:val="none" w:sz="0" w:space="0" w:color="auto"/>
        <w:bottom w:val="none" w:sz="0" w:space="0" w:color="auto"/>
        <w:right w:val="none" w:sz="0" w:space="0" w:color="auto"/>
      </w:divBdr>
      <w:divsChild>
        <w:div w:id="908882745">
          <w:marLeft w:val="0"/>
          <w:marRight w:val="0"/>
          <w:marTop w:val="0"/>
          <w:marBottom w:val="0"/>
          <w:divBdr>
            <w:top w:val="none" w:sz="0" w:space="0" w:color="auto"/>
            <w:left w:val="none" w:sz="0" w:space="0" w:color="auto"/>
            <w:bottom w:val="none" w:sz="0" w:space="0" w:color="auto"/>
            <w:right w:val="none" w:sz="0" w:space="0" w:color="auto"/>
          </w:divBdr>
        </w:div>
      </w:divsChild>
    </w:div>
    <w:div w:id="345013362">
      <w:bodyDiv w:val="1"/>
      <w:marLeft w:val="0"/>
      <w:marRight w:val="0"/>
      <w:marTop w:val="0"/>
      <w:marBottom w:val="0"/>
      <w:divBdr>
        <w:top w:val="none" w:sz="0" w:space="0" w:color="auto"/>
        <w:left w:val="none" w:sz="0" w:space="0" w:color="auto"/>
        <w:bottom w:val="none" w:sz="0" w:space="0" w:color="auto"/>
        <w:right w:val="none" w:sz="0" w:space="0" w:color="auto"/>
      </w:divBdr>
      <w:divsChild>
        <w:div w:id="939801441">
          <w:marLeft w:val="547"/>
          <w:marRight w:val="0"/>
          <w:marTop w:val="0"/>
          <w:marBottom w:val="0"/>
          <w:divBdr>
            <w:top w:val="none" w:sz="0" w:space="0" w:color="auto"/>
            <w:left w:val="none" w:sz="0" w:space="0" w:color="auto"/>
            <w:bottom w:val="none" w:sz="0" w:space="0" w:color="auto"/>
            <w:right w:val="none" w:sz="0" w:space="0" w:color="auto"/>
          </w:divBdr>
        </w:div>
      </w:divsChild>
    </w:div>
    <w:div w:id="463353032">
      <w:bodyDiv w:val="1"/>
      <w:marLeft w:val="0"/>
      <w:marRight w:val="0"/>
      <w:marTop w:val="0"/>
      <w:marBottom w:val="0"/>
      <w:divBdr>
        <w:top w:val="none" w:sz="0" w:space="0" w:color="auto"/>
        <w:left w:val="none" w:sz="0" w:space="0" w:color="auto"/>
        <w:bottom w:val="none" w:sz="0" w:space="0" w:color="auto"/>
        <w:right w:val="none" w:sz="0" w:space="0" w:color="auto"/>
      </w:divBdr>
    </w:div>
    <w:div w:id="487676238">
      <w:bodyDiv w:val="1"/>
      <w:marLeft w:val="0"/>
      <w:marRight w:val="0"/>
      <w:marTop w:val="0"/>
      <w:marBottom w:val="0"/>
      <w:divBdr>
        <w:top w:val="none" w:sz="0" w:space="0" w:color="auto"/>
        <w:left w:val="none" w:sz="0" w:space="0" w:color="auto"/>
        <w:bottom w:val="none" w:sz="0" w:space="0" w:color="auto"/>
        <w:right w:val="none" w:sz="0" w:space="0" w:color="auto"/>
      </w:divBdr>
      <w:divsChild>
        <w:div w:id="1517696975">
          <w:marLeft w:val="547"/>
          <w:marRight w:val="0"/>
          <w:marTop w:val="0"/>
          <w:marBottom w:val="0"/>
          <w:divBdr>
            <w:top w:val="none" w:sz="0" w:space="0" w:color="auto"/>
            <w:left w:val="none" w:sz="0" w:space="0" w:color="auto"/>
            <w:bottom w:val="none" w:sz="0" w:space="0" w:color="auto"/>
            <w:right w:val="none" w:sz="0" w:space="0" w:color="auto"/>
          </w:divBdr>
        </w:div>
      </w:divsChild>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380">
      <w:bodyDiv w:val="1"/>
      <w:marLeft w:val="0"/>
      <w:marRight w:val="0"/>
      <w:marTop w:val="0"/>
      <w:marBottom w:val="0"/>
      <w:divBdr>
        <w:top w:val="none" w:sz="0" w:space="0" w:color="auto"/>
        <w:left w:val="none" w:sz="0" w:space="0" w:color="auto"/>
        <w:bottom w:val="none" w:sz="0" w:space="0" w:color="auto"/>
        <w:right w:val="none" w:sz="0" w:space="0" w:color="auto"/>
      </w:divBdr>
      <w:divsChild>
        <w:div w:id="231548989">
          <w:marLeft w:val="0"/>
          <w:marRight w:val="0"/>
          <w:marTop w:val="0"/>
          <w:marBottom w:val="0"/>
          <w:divBdr>
            <w:top w:val="none" w:sz="0" w:space="0" w:color="auto"/>
            <w:left w:val="none" w:sz="0" w:space="0" w:color="auto"/>
            <w:bottom w:val="none" w:sz="0" w:space="0" w:color="auto"/>
            <w:right w:val="none" w:sz="0" w:space="0" w:color="auto"/>
          </w:divBdr>
        </w:div>
      </w:divsChild>
    </w:div>
    <w:div w:id="874659788">
      <w:bodyDiv w:val="1"/>
      <w:marLeft w:val="0"/>
      <w:marRight w:val="0"/>
      <w:marTop w:val="0"/>
      <w:marBottom w:val="0"/>
      <w:divBdr>
        <w:top w:val="none" w:sz="0" w:space="0" w:color="auto"/>
        <w:left w:val="none" w:sz="0" w:space="0" w:color="auto"/>
        <w:bottom w:val="none" w:sz="0" w:space="0" w:color="auto"/>
        <w:right w:val="none" w:sz="0" w:space="0" w:color="auto"/>
      </w:divBdr>
      <w:divsChild>
        <w:div w:id="385105929">
          <w:marLeft w:val="0"/>
          <w:marRight w:val="0"/>
          <w:marTop w:val="0"/>
          <w:marBottom w:val="0"/>
          <w:divBdr>
            <w:top w:val="none" w:sz="0" w:space="0" w:color="auto"/>
            <w:left w:val="none" w:sz="0" w:space="0" w:color="auto"/>
            <w:bottom w:val="none" w:sz="0" w:space="0" w:color="auto"/>
            <w:right w:val="none" w:sz="0" w:space="0" w:color="auto"/>
          </w:divBdr>
        </w:div>
      </w:divsChild>
    </w:div>
    <w:div w:id="117677270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42">
          <w:marLeft w:val="547"/>
          <w:marRight w:val="0"/>
          <w:marTop w:val="0"/>
          <w:marBottom w:val="0"/>
          <w:divBdr>
            <w:top w:val="none" w:sz="0" w:space="0" w:color="auto"/>
            <w:left w:val="none" w:sz="0" w:space="0" w:color="auto"/>
            <w:bottom w:val="none" w:sz="0" w:space="0" w:color="auto"/>
            <w:right w:val="none" w:sz="0" w:space="0" w:color="auto"/>
          </w:divBdr>
        </w:div>
      </w:divsChild>
    </w:div>
    <w:div w:id="1277717391">
      <w:bodyDiv w:val="1"/>
      <w:marLeft w:val="0"/>
      <w:marRight w:val="0"/>
      <w:marTop w:val="0"/>
      <w:marBottom w:val="0"/>
      <w:divBdr>
        <w:top w:val="none" w:sz="0" w:space="0" w:color="auto"/>
        <w:left w:val="none" w:sz="0" w:space="0" w:color="auto"/>
        <w:bottom w:val="none" w:sz="0" w:space="0" w:color="auto"/>
        <w:right w:val="none" w:sz="0" w:space="0" w:color="auto"/>
      </w:divBdr>
      <w:divsChild>
        <w:div w:id="2115053156">
          <w:marLeft w:val="0"/>
          <w:marRight w:val="0"/>
          <w:marTop w:val="0"/>
          <w:marBottom w:val="0"/>
          <w:divBdr>
            <w:top w:val="none" w:sz="0" w:space="0" w:color="auto"/>
            <w:left w:val="none" w:sz="0" w:space="0" w:color="auto"/>
            <w:bottom w:val="none" w:sz="0" w:space="0" w:color="auto"/>
            <w:right w:val="none" w:sz="0" w:space="0" w:color="auto"/>
          </w:divBdr>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WkBRs_BJAs"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www.shutterstock.com/gallery-899134p1.html" TargetMode="External"/><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shutterstock.com/gallery-899134p1.html"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hyperlink" Target="https://www.youtube.com/watch?v=OK69H69X-F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9ehJJBmlZk8" TargetMode="Externa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790F9-CB4B-424B-BB50-E1DEAEF527C2}" type="doc">
      <dgm:prSet loTypeId="urn:microsoft.com/office/officeart/2005/8/layout/cycle5" loCatId="cycle" qsTypeId="urn:microsoft.com/office/officeart/2005/8/quickstyle/simple5" qsCatId="simple" csTypeId="urn:microsoft.com/office/officeart/2005/8/colors/colorful1" csCatId="colorful" phldr="1"/>
      <dgm:spPr/>
      <dgm:t>
        <a:bodyPr/>
        <a:lstStyle/>
        <a:p>
          <a:endParaRPr lang="de-DE"/>
        </a:p>
      </dgm:t>
    </dgm:pt>
    <dgm:pt modelId="{723928E4-D5CF-4C66-93E1-34BC656778BD}">
      <dgm:prSet phldrT="[Text]" custT="1"/>
      <dgm:spPr>
        <a:xfrm>
          <a:off x="2002522" y="42809"/>
          <a:ext cx="1512355" cy="695326"/>
        </a:xfrm>
        <a:solidFill>
          <a:srgbClr val="0070C0"/>
        </a:solidFill>
        <a:effectLst>
          <a:reflection blurRad="6350" stA="50000" endA="300" endPos="38500" dist="50800" dir="5400000" sy="-100000" algn="bl" rotWithShape="0"/>
        </a:effectLst>
      </dgm:spPr>
      <dgm:t>
        <a:bodyPr/>
        <a:lstStyle/>
        <a:p>
          <a:pPr algn="ctr"/>
          <a:r>
            <a:rPr lang="de-DE" sz="1100" b="1">
              <a:latin typeface="Calibri"/>
              <a:ea typeface="+mn-ea"/>
              <a:cs typeface="+mn-cs"/>
            </a:rPr>
            <a:t>Wirtschaftswachstum</a:t>
          </a:r>
          <a:endParaRPr lang="de-DE" sz="1100"/>
        </a:p>
      </dgm:t>
    </dgm:pt>
    <dgm:pt modelId="{2AACFF50-C790-439D-A9C4-9021E9F58E3F}" type="parTrans" cxnId="{CDB1C955-DD80-4F33-80C4-7C5E8E431FD8}">
      <dgm:prSet/>
      <dgm:spPr/>
      <dgm:t>
        <a:bodyPr/>
        <a:lstStyle/>
        <a:p>
          <a:pPr algn="ctr"/>
          <a:endParaRPr lang="de-DE" sz="2000"/>
        </a:p>
      </dgm:t>
    </dgm:pt>
    <dgm:pt modelId="{A7259DC2-8400-4C79-A276-1750BAC88395}" type="sibTrans" cxnId="{CDB1C955-DD80-4F33-80C4-7C5E8E431FD8}">
      <dgm:prSet custT="1"/>
      <dgm:spPr>
        <a:ln w="69850">
          <a:solidFill>
            <a:srgbClr val="0070C0"/>
          </a:solidFill>
          <a:headEnd type="triangle"/>
          <a:tailEnd type="triangle"/>
        </a:ln>
      </dgm:spPr>
      <dgm:t>
        <a:bodyPr/>
        <a:lstStyle/>
        <a:p>
          <a:pPr algn="ctr"/>
          <a:endParaRPr lang="de-DE" sz="2000"/>
        </a:p>
      </dgm:t>
    </dgm:pt>
    <dgm:pt modelId="{56C33E96-CA1F-40C2-93BF-6DD0D9B6219C}">
      <dgm:prSet custT="1"/>
      <dgm:spPr>
        <a:xfrm>
          <a:off x="2002522" y="42809"/>
          <a:ext cx="1512355" cy="695326"/>
        </a:xfrm>
        <a:solidFill>
          <a:srgbClr val="0070C0"/>
        </a:solidFill>
        <a:effectLst>
          <a:reflection blurRad="6350" stA="50000" endA="300" endPos="38500" dist="50800" dir="5400000" sy="-100000" algn="bl" rotWithShape="0"/>
        </a:effectLst>
      </dgm:spPr>
      <dgm:t>
        <a:bodyPr/>
        <a:lstStyle/>
        <a:p>
          <a:pPr algn="ctr"/>
          <a:r>
            <a:rPr lang="de-DE" sz="1000">
              <a:latin typeface="Calibri"/>
              <a:ea typeface="+mn-ea"/>
              <a:cs typeface="+mn-cs"/>
            </a:rPr>
            <a:t>BIP</a:t>
          </a:r>
        </a:p>
      </dgm:t>
    </dgm:pt>
    <dgm:pt modelId="{744E939A-22F2-40B7-A590-D8D147CC460C}" type="parTrans" cxnId="{CD0996F6-A998-457A-A114-E934B3B91CDF}">
      <dgm:prSet/>
      <dgm:spPr/>
      <dgm:t>
        <a:bodyPr/>
        <a:lstStyle/>
        <a:p>
          <a:pPr algn="ctr"/>
          <a:endParaRPr lang="de-DE" sz="2000"/>
        </a:p>
      </dgm:t>
    </dgm:pt>
    <dgm:pt modelId="{0DE8CD3A-00A4-4248-94E8-A6DBD851BB09}" type="sibTrans" cxnId="{CD0996F6-A998-457A-A114-E934B3B91CDF}">
      <dgm:prSet/>
      <dgm:spPr/>
      <dgm:t>
        <a:bodyPr/>
        <a:lstStyle/>
        <a:p>
          <a:pPr algn="ctr"/>
          <a:endParaRPr lang="de-DE" sz="2000"/>
        </a:p>
      </dgm:t>
    </dgm:pt>
    <dgm:pt modelId="{9AD60D9D-F287-44E4-BF42-40291EBAF7AA}">
      <dgm:prSet custT="1"/>
      <dgm:spPr>
        <a:xfrm>
          <a:off x="2002522" y="42809"/>
          <a:ext cx="1512355" cy="695326"/>
        </a:xfrm>
        <a:solidFill>
          <a:srgbClr val="0070C0"/>
        </a:solidFill>
        <a:effectLst>
          <a:reflection blurRad="6350" stA="50000" endA="300" endPos="38500" dist="50800" dir="5400000" sy="-100000" algn="bl" rotWithShape="0"/>
        </a:effectLst>
      </dgm:spPr>
      <dgm:t>
        <a:bodyPr/>
        <a:lstStyle/>
        <a:p>
          <a:pPr algn="ctr"/>
          <a:r>
            <a:rPr lang="de-DE" sz="1000">
              <a:latin typeface="Calibri"/>
              <a:ea typeface="+mn-ea"/>
              <a:cs typeface="+mn-cs"/>
            </a:rPr>
            <a:t>stetiges und angemessenes Wachstum</a:t>
          </a:r>
        </a:p>
      </dgm:t>
    </dgm:pt>
    <dgm:pt modelId="{CAEE9C29-7D97-4689-B4F4-04C0FBB7E6A9}" type="parTrans" cxnId="{A5B42C30-9B0F-4ADA-9AB2-53571EFD75DE}">
      <dgm:prSet/>
      <dgm:spPr/>
      <dgm:t>
        <a:bodyPr/>
        <a:lstStyle/>
        <a:p>
          <a:pPr algn="ctr"/>
          <a:endParaRPr lang="de-DE" sz="2000"/>
        </a:p>
      </dgm:t>
    </dgm:pt>
    <dgm:pt modelId="{EDF1418B-591E-4373-86AD-2497D96CE52E}" type="sibTrans" cxnId="{A5B42C30-9B0F-4ADA-9AB2-53571EFD75DE}">
      <dgm:prSet/>
      <dgm:spPr/>
      <dgm:t>
        <a:bodyPr/>
        <a:lstStyle/>
        <a:p>
          <a:pPr algn="ctr"/>
          <a:endParaRPr lang="de-DE" sz="2000"/>
        </a:p>
      </dgm:t>
    </dgm:pt>
    <dgm:pt modelId="{DD55FA67-DF41-4491-91CE-4456752067FC}">
      <dgm:prSet phldrT="[Text]" custT="1"/>
      <dgm:spPr>
        <a:xfrm>
          <a:off x="3329878" y="952496"/>
          <a:ext cx="1772113" cy="942593"/>
        </a:xfrm>
        <a:effectLst>
          <a:reflection blurRad="6350" stA="50000" endA="300" endPos="38500" dist="50800" dir="5400000" sy="-100000" algn="bl" rotWithShape="0"/>
        </a:effectLst>
      </dgm:spPr>
      <dgm:t>
        <a:bodyPr/>
        <a:lstStyle/>
        <a:p>
          <a:pPr algn="ctr"/>
          <a:r>
            <a:rPr lang="de-DE" sz="1100" b="1">
              <a:latin typeface="Calibri"/>
              <a:ea typeface="+mn-ea"/>
              <a:cs typeface="+mn-cs"/>
            </a:rPr>
            <a:t>Hoher Beschäftigungsstand</a:t>
          </a:r>
        </a:p>
      </dgm:t>
    </dgm:pt>
    <dgm:pt modelId="{455D03E1-0B0C-4FC4-A301-1365B7351FAE}" type="parTrans" cxnId="{CE3D88A1-2971-4C17-B700-8417225DAAC2}">
      <dgm:prSet/>
      <dgm:spPr/>
      <dgm:t>
        <a:bodyPr/>
        <a:lstStyle/>
        <a:p>
          <a:pPr algn="ctr"/>
          <a:endParaRPr lang="de-DE" sz="2000"/>
        </a:p>
      </dgm:t>
    </dgm:pt>
    <dgm:pt modelId="{F78D88C3-8203-4497-9540-7D6DC7B97D6D}" type="sibTrans" cxnId="{CE3D88A1-2971-4C17-B700-8417225DAAC2}">
      <dgm:prSet custT="1"/>
      <dgm:spPr>
        <a:solidFill>
          <a:srgbClr val="0070C0"/>
        </a:solidFill>
        <a:ln w="69850">
          <a:solidFill>
            <a:srgbClr val="0070C0"/>
          </a:solidFill>
          <a:headEnd type="triangle"/>
          <a:tailEnd type="triangle"/>
        </a:ln>
      </dgm:spPr>
      <dgm:t>
        <a:bodyPr/>
        <a:lstStyle/>
        <a:p>
          <a:pPr algn="ctr"/>
          <a:endParaRPr lang="de-DE" sz="2000"/>
        </a:p>
      </dgm:t>
    </dgm:pt>
    <dgm:pt modelId="{6A402A6F-2781-479C-B379-266F48D98E54}">
      <dgm:prSet custT="1"/>
      <dgm:spPr>
        <a:xfrm>
          <a:off x="3329878" y="952496"/>
          <a:ext cx="1772113" cy="942593"/>
        </a:xfrm>
        <a:effectLst>
          <a:reflection blurRad="6350" stA="50000" endA="300" endPos="38500" dist="50800" dir="5400000" sy="-100000" algn="bl" rotWithShape="0"/>
        </a:effectLst>
      </dgm:spPr>
      <dgm:t>
        <a:bodyPr/>
        <a:lstStyle/>
        <a:p>
          <a:pPr algn="ctr"/>
          <a:r>
            <a:rPr lang="de-DE" sz="1000">
              <a:latin typeface="Calibri"/>
              <a:ea typeface="+mn-ea"/>
              <a:cs typeface="+mn-cs"/>
            </a:rPr>
            <a:t>Arbeitslosenquote</a:t>
          </a:r>
        </a:p>
      </dgm:t>
    </dgm:pt>
    <dgm:pt modelId="{6E7A14CE-AAFC-4D23-BAFD-7BAFDD795733}" type="parTrans" cxnId="{BFBF8FE0-D4AC-4BAE-8534-156851B1EA3F}">
      <dgm:prSet/>
      <dgm:spPr/>
      <dgm:t>
        <a:bodyPr/>
        <a:lstStyle/>
        <a:p>
          <a:pPr algn="ctr"/>
          <a:endParaRPr lang="de-DE" sz="2000"/>
        </a:p>
      </dgm:t>
    </dgm:pt>
    <dgm:pt modelId="{C9241C27-D213-445B-8861-0B089097BA80}" type="sibTrans" cxnId="{BFBF8FE0-D4AC-4BAE-8534-156851B1EA3F}">
      <dgm:prSet/>
      <dgm:spPr/>
      <dgm:t>
        <a:bodyPr/>
        <a:lstStyle/>
        <a:p>
          <a:pPr algn="ctr"/>
          <a:endParaRPr lang="de-DE" sz="2000"/>
        </a:p>
      </dgm:t>
    </dgm:pt>
    <dgm:pt modelId="{5484258F-EB4A-438F-86BF-0939757952D0}">
      <dgm:prSet custT="1"/>
      <dgm:spPr>
        <a:xfrm>
          <a:off x="3329878" y="952496"/>
          <a:ext cx="1772113" cy="942593"/>
        </a:xfrm>
        <a:effectLst>
          <a:reflection blurRad="6350" stA="50000" endA="300" endPos="38500" dist="50800" dir="5400000" sy="-100000" algn="bl" rotWithShape="0"/>
        </a:effectLst>
      </dgm:spPr>
      <dgm:t>
        <a:bodyPr/>
        <a:lstStyle/>
        <a:p>
          <a:pPr algn="ctr"/>
          <a:r>
            <a:rPr lang="de-DE" sz="1000">
              <a:latin typeface="Calibri"/>
              <a:ea typeface="+mn-ea"/>
              <a:cs typeface="+mn-cs"/>
            </a:rPr>
            <a:t>Steuereinnahmen</a:t>
          </a:r>
        </a:p>
      </dgm:t>
    </dgm:pt>
    <dgm:pt modelId="{B273FFF0-76DD-4213-A65E-DF53CB24FAC5}" type="parTrans" cxnId="{8A0BD6A2-E74A-4ECB-86F3-D31C2502A3A5}">
      <dgm:prSet/>
      <dgm:spPr/>
      <dgm:t>
        <a:bodyPr/>
        <a:lstStyle/>
        <a:p>
          <a:pPr algn="ctr"/>
          <a:endParaRPr lang="de-DE" sz="2000"/>
        </a:p>
      </dgm:t>
    </dgm:pt>
    <dgm:pt modelId="{BE84B2FD-DF29-4BA0-9C78-6939E8BA8CD6}" type="sibTrans" cxnId="{8A0BD6A2-E74A-4ECB-86F3-D31C2502A3A5}">
      <dgm:prSet/>
      <dgm:spPr/>
      <dgm:t>
        <a:bodyPr/>
        <a:lstStyle/>
        <a:p>
          <a:pPr algn="ctr"/>
          <a:endParaRPr lang="de-DE" sz="2000"/>
        </a:p>
      </dgm:t>
    </dgm:pt>
    <dgm:pt modelId="{91692D56-EFAB-4A7D-8E3B-6191C646A780}">
      <dgm:prSet custT="1"/>
      <dgm:spPr>
        <a:xfrm>
          <a:off x="3329878" y="952496"/>
          <a:ext cx="1772113" cy="942593"/>
        </a:xfrm>
        <a:effectLst>
          <a:reflection blurRad="6350" stA="50000" endA="300" endPos="38500" dist="50800" dir="5400000" sy="-100000" algn="bl" rotWithShape="0"/>
        </a:effectLst>
      </dgm:spPr>
      <dgm:t>
        <a:bodyPr/>
        <a:lstStyle/>
        <a:p>
          <a:pPr algn="ctr"/>
          <a:r>
            <a:rPr lang="de-DE" sz="1000"/>
            <a:t>Fachkräftemangel</a:t>
          </a:r>
          <a:endParaRPr lang="de-DE" sz="1000">
            <a:latin typeface="Calibri"/>
            <a:ea typeface="+mn-ea"/>
            <a:cs typeface="+mn-cs"/>
          </a:endParaRPr>
        </a:p>
      </dgm:t>
    </dgm:pt>
    <dgm:pt modelId="{FF208CCB-FCF6-4F5B-96E0-4A08DAA989C8}" type="parTrans" cxnId="{85D5A275-C8F6-4979-8348-481C907F221E}">
      <dgm:prSet/>
      <dgm:spPr/>
      <dgm:t>
        <a:bodyPr/>
        <a:lstStyle/>
        <a:p>
          <a:pPr algn="ctr"/>
          <a:endParaRPr lang="de-DE" sz="2000"/>
        </a:p>
      </dgm:t>
    </dgm:pt>
    <dgm:pt modelId="{68CDF133-35F9-49AD-8914-09DA7087EE3B}" type="sibTrans" cxnId="{85D5A275-C8F6-4979-8348-481C907F221E}">
      <dgm:prSet/>
      <dgm:spPr/>
      <dgm:t>
        <a:bodyPr/>
        <a:lstStyle/>
        <a:p>
          <a:pPr algn="ctr"/>
          <a:endParaRPr lang="de-DE" sz="2000"/>
        </a:p>
      </dgm:t>
    </dgm:pt>
    <dgm:pt modelId="{4A80C623-68A0-4F7B-8C15-D40432736A53}">
      <dgm:prSet custT="1"/>
      <dgm:spPr>
        <a:xfrm>
          <a:off x="3329878" y="952496"/>
          <a:ext cx="1772113" cy="942593"/>
        </a:xfrm>
        <a:effectLst>
          <a:reflection blurRad="6350" stA="50000" endA="300" endPos="38500" dist="50800" dir="5400000" sy="-100000" algn="bl" rotWithShape="0"/>
        </a:effectLst>
      </dgm:spPr>
      <dgm:t>
        <a:bodyPr/>
        <a:lstStyle/>
        <a:p>
          <a:pPr algn="ctr"/>
          <a:r>
            <a:rPr lang="de-DE" sz="1000">
              <a:latin typeface="Calibri"/>
              <a:ea typeface="+mn-ea"/>
              <a:cs typeface="+mn-cs"/>
            </a:rPr>
            <a:t>mehr Ausbildungsplätze</a:t>
          </a:r>
        </a:p>
      </dgm:t>
    </dgm:pt>
    <dgm:pt modelId="{20EEAA48-C0BA-47E1-B37C-31A005F0C72A}" type="parTrans" cxnId="{8A3EAF87-12E1-4978-B595-05416044E927}">
      <dgm:prSet/>
      <dgm:spPr/>
      <dgm:t>
        <a:bodyPr/>
        <a:lstStyle/>
        <a:p>
          <a:pPr algn="ctr"/>
          <a:endParaRPr lang="de-DE" sz="2000"/>
        </a:p>
      </dgm:t>
    </dgm:pt>
    <dgm:pt modelId="{66293203-AAC3-45DD-9378-B67B5F642931}" type="sibTrans" cxnId="{8A3EAF87-12E1-4978-B595-05416044E927}">
      <dgm:prSet/>
      <dgm:spPr/>
      <dgm:t>
        <a:bodyPr/>
        <a:lstStyle/>
        <a:p>
          <a:pPr algn="ctr"/>
          <a:endParaRPr lang="de-DE" sz="2000"/>
        </a:p>
      </dgm:t>
    </dgm:pt>
    <dgm:pt modelId="{0C655FF3-3539-4D3A-9CD6-CD00B191AA6A}">
      <dgm:prSet phldrT="[Text]" custT="1"/>
      <dgm:spPr>
        <a:xfrm>
          <a:off x="3391684" y="2474256"/>
          <a:ext cx="1648507" cy="894093"/>
        </a:xfrm>
        <a:effectLst>
          <a:reflection blurRad="6350" stA="50000" endA="300" endPos="38500" dist="50800" dir="5400000" sy="-100000" algn="bl" rotWithShape="0"/>
        </a:effectLst>
      </dgm:spPr>
      <dgm:t>
        <a:bodyPr/>
        <a:lstStyle/>
        <a:p>
          <a:pPr algn="ctr"/>
          <a:r>
            <a:rPr lang="de-DE" sz="1100" b="1">
              <a:latin typeface="Calibri"/>
              <a:ea typeface="+mn-ea"/>
              <a:cs typeface="+mn-cs"/>
            </a:rPr>
            <a:t>Erhaltung einer lebenswerten Umwelt</a:t>
          </a:r>
        </a:p>
      </dgm:t>
    </dgm:pt>
    <dgm:pt modelId="{9DBA359D-C543-498B-8F64-2279D22890BD}" type="parTrans" cxnId="{DA060D81-6951-4DAE-8A86-BBD0E7BACF88}">
      <dgm:prSet/>
      <dgm:spPr/>
      <dgm:t>
        <a:bodyPr/>
        <a:lstStyle/>
        <a:p>
          <a:pPr algn="ctr"/>
          <a:endParaRPr lang="de-DE" sz="2000"/>
        </a:p>
      </dgm:t>
    </dgm:pt>
    <dgm:pt modelId="{0FC83C35-4740-4FFA-8664-23E15B15A4C2}" type="sibTrans" cxnId="{DA060D81-6951-4DAE-8A86-BBD0E7BACF88}">
      <dgm:prSet custT="1"/>
      <dgm:spPr>
        <a:ln w="69850">
          <a:solidFill>
            <a:srgbClr val="0070C0"/>
          </a:solidFill>
          <a:headEnd type="triangle"/>
          <a:tailEnd type="triangle"/>
        </a:ln>
      </dgm:spPr>
      <dgm:t>
        <a:bodyPr/>
        <a:lstStyle/>
        <a:p>
          <a:pPr algn="ctr"/>
          <a:endParaRPr lang="de-DE" sz="2000"/>
        </a:p>
      </dgm:t>
    </dgm:pt>
    <dgm:pt modelId="{A6DBD699-79AF-41D6-A8FC-05222B2B4D1F}">
      <dgm:prSet custT="1"/>
      <dgm:spPr>
        <a:xfrm>
          <a:off x="3391684" y="2474256"/>
          <a:ext cx="1648507" cy="894093"/>
        </a:xfrm>
        <a:effectLst>
          <a:reflection blurRad="6350" stA="50000" endA="300" endPos="38500" dist="50800" dir="5400000" sy="-100000" algn="bl" rotWithShape="0"/>
        </a:effectLst>
      </dgm:spPr>
      <dgm:t>
        <a:bodyPr/>
        <a:lstStyle/>
        <a:p>
          <a:pPr algn="ctr"/>
          <a:r>
            <a:rPr lang="de-DE" sz="1000">
              <a:latin typeface="Calibri"/>
              <a:ea typeface="+mn-ea"/>
              <a:cs typeface="+mn-cs"/>
            </a:rPr>
            <a:t>Lebensgrundlage der Menschen</a:t>
          </a:r>
        </a:p>
      </dgm:t>
    </dgm:pt>
    <dgm:pt modelId="{1710BDDD-EC9F-436B-9C2A-C81464AABC2B}" type="parTrans" cxnId="{55C6E74A-C2BF-4B9E-A452-AE790134BFBE}">
      <dgm:prSet/>
      <dgm:spPr/>
      <dgm:t>
        <a:bodyPr/>
        <a:lstStyle/>
        <a:p>
          <a:pPr algn="ctr"/>
          <a:endParaRPr lang="de-DE" sz="2000"/>
        </a:p>
      </dgm:t>
    </dgm:pt>
    <dgm:pt modelId="{CD1C85B3-8949-4DAC-830E-BD58595A0A8B}" type="sibTrans" cxnId="{55C6E74A-C2BF-4B9E-A452-AE790134BFBE}">
      <dgm:prSet/>
      <dgm:spPr/>
      <dgm:t>
        <a:bodyPr/>
        <a:lstStyle/>
        <a:p>
          <a:pPr algn="ctr"/>
          <a:endParaRPr lang="de-DE" sz="2000"/>
        </a:p>
      </dgm:t>
    </dgm:pt>
    <dgm:pt modelId="{52299AD8-CF34-4F33-A9E0-AFF357D8A18B}">
      <dgm:prSet custT="1"/>
      <dgm:spPr>
        <a:xfrm>
          <a:off x="3391684" y="2474256"/>
          <a:ext cx="1648507" cy="894093"/>
        </a:xfrm>
        <a:effectLst>
          <a:reflection blurRad="6350" stA="50000" endA="300" endPos="38500" dist="50800" dir="5400000" sy="-100000" algn="bl" rotWithShape="0"/>
        </a:effectLst>
      </dgm:spPr>
      <dgm:t>
        <a:bodyPr/>
        <a:lstStyle/>
        <a:p>
          <a:pPr algn="ctr"/>
          <a:r>
            <a:rPr lang="de-DE" sz="1000">
              <a:latin typeface="Calibri"/>
              <a:ea typeface="+mn-ea"/>
              <a:cs typeface="+mn-cs"/>
            </a:rPr>
            <a:t>Energiewende</a:t>
          </a:r>
        </a:p>
      </dgm:t>
    </dgm:pt>
    <dgm:pt modelId="{C3248819-D88C-40DD-8A29-305FE7CD2F8F}" type="parTrans" cxnId="{EB81CD28-85E4-40D4-ADA6-6FE78DFD0042}">
      <dgm:prSet/>
      <dgm:spPr/>
      <dgm:t>
        <a:bodyPr/>
        <a:lstStyle/>
        <a:p>
          <a:pPr algn="ctr"/>
          <a:endParaRPr lang="de-DE" sz="2000"/>
        </a:p>
      </dgm:t>
    </dgm:pt>
    <dgm:pt modelId="{E7EEC794-3113-4D1B-A185-A3437DFA667D}" type="sibTrans" cxnId="{EB81CD28-85E4-40D4-ADA6-6FE78DFD0042}">
      <dgm:prSet/>
      <dgm:spPr/>
      <dgm:t>
        <a:bodyPr/>
        <a:lstStyle/>
        <a:p>
          <a:pPr algn="ctr"/>
          <a:endParaRPr lang="de-DE" sz="2000"/>
        </a:p>
      </dgm:t>
    </dgm:pt>
    <dgm:pt modelId="{C3405BA3-D474-467C-BFB6-A159B8F2E885}">
      <dgm:prSet phldrT="[Text]" custT="1"/>
      <dgm:spPr>
        <a:xfrm>
          <a:off x="555059" y="2471271"/>
          <a:ext cx="1455486" cy="900062"/>
        </a:xfrm>
        <a:effectLst>
          <a:reflection blurRad="6350" stA="50000" endA="300" endPos="38500" dist="50800" dir="5400000" sy="-100000" algn="bl" rotWithShape="0"/>
        </a:effectLst>
      </dgm:spPr>
      <dgm:t>
        <a:bodyPr/>
        <a:lstStyle/>
        <a:p>
          <a:pPr algn="ctr"/>
          <a:r>
            <a:rPr lang="de-DE" sz="1100" b="1">
              <a:latin typeface="Calibri"/>
              <a:ea typeface="+mn-ea"/>
              <a:cs typeface="+mn-cs"/>
            </a:rPr>
            <a:t>Stabiles Preisniveau</a:t>
          </a:r>
        </a:p>
      </dgm:t>
    </dgm:pt>
    <dgm:pt modelId="{105B2F02-88B7-44AA-BA3F-4FD09F679DF0}" type="parTrans" cxnId="{524A2F8B-982D-4711-B6C4-6443687EC8F0}">
      <dgm:prSet/>
      <dgm:spPr/>
      <dgm:t>
        <a:bodyPr/>
        <a:lstStyle/>
        <a:p>
          <a:pPr algn="ctr"/>
          <a:endParaRPr lang="de-DE" sz="2000"/>
        </a:p>
      </dgm:t>
    </dgm:pt>
    <dgm:pt modelId="{41D72C85-046F-46AD-8BD6-DD3E1005BD70}" type="sibTrans" cxnId="{524A2F8B-982D-4711-B6C4-6443687EC8F0}">
      <dgm:prSet custT="1"/>
      <dgm:spPr>
        <a:ln w="69850">
          <a:solidFill>
            <a:srgbClr val="0070C0"/>
          </a:solidFill>
          <a:headEnd type="triangle"/>
          <a:tailEnd type="triangle"/>
        </a:ln>
      </dgm:spPr>
      <dgm:t>
        <a:bodyPr/>
        <a:lstStyle/>
        <a:p>
          <a:pPr algn="ctr"/>
          <a:endParaRPr lang="de-DE" sz="2000"/>
        </a:p>
      </dgm:t>
    </dgm:pt>
    <dgm:pt modelId="{87629E3A-BB39-4453-ACDE-0B9791373C4A}">
      <dgm:prSet custT="1"/>
      <dgm:spPr>
        <a:xfrm>
          <a:off x="555059" y="2471271"/>
          <a:ext cx="1455486" cy="900062"/>
        </a:xfrm>
        <a:effectLst>
          <a:reflection blurRad="6350" stA="50000" endA="300" endPos="38500" dist="50800" dir="5400000" sy="-100000" algn="bl" rotWithShape="0"/>
        </a:effectLst>
      </dgm:spPr>
      <dgm:t>
        <a:bodyPr/>
        <a:lstStyle/>
        <a:p>
          <a:pPr algn="ctr"/>
          <a:r>
            <a:rPr lang="de-DE" sz="1000">
              <a:latin typeface="Calibri"/>
              <a:ea typeface="+mn-ea"/>
              <a:cs typeface="+mn-cs"/>
            </a:rPr>
            <a:t>Verbraucherpreisindex</a:t>
          </a:r>
        </a:p>
      </dgm:t>
    </dgm:pt>
    <dgm:pt modelId="{B5ACE969-AD0C-424B-9471-33C00DD10CB8}" type="parTrans" cxnId="{FDE70B0D-C762-40D4-BE72-36A149FDEDAA}">
      <dgm:prSet/>
      <dgm:spPr/>
      <dgm:t>
        <a:bodyPr/>
        <a:lstStyle/>
        <a:p>
          <a:pPr algn="ctr"/>
          <a:endParaRPr lang="de-DE" sz="2000"/>
        </a:p>
      </dgm:t>
    </dgm:pt>
    <dgm:pt modelId="{556DE70B-BB27-4026-904E-A532EC6F8EAB}" type="sibTrans" cxnId="{FDE70B0D-C762-40D4-BE72-36A149FDEDAA}">
      <dgm:prSet/>
      <dgm:spPr/>
      <dgm:t>
        <a:bodyPr/>
        <a:lstStyle/>
        <a:p>
          <a:pPr algn="ctr"/>
          <a:endParaRPr lang="de-DE" sz="2000"/>
        </a:p>
      </dgm:t>
    </dgm:pt>
    <dgm:pt modelId="{5EDA1E12-8414-47D4-999C-B86B7488C167}">
      <dgm:prSet custT="1"/>
      <dgm:spPr>
        <a:xfrm>
          <a:off x="555059" y="2471271"/>
          <a:ext cx="1455486" cy="900062"/>
        </a:xfrm>
        <a:effectLst>
          <a:reflection blurRad="6350" stA="50000" endA="300" endPos="38500" dist="50800" dir="5400000" sy="-100000" algn="bl" rotWithShape="0"/>
        </a:effectLst>
      </dgm:spPr>
      <dgm:t>
        <a:bodyPr/>
        <a:lstStyle/>
        <a:p>
          <a:pPr algn="ctr"/>
          <a:r>
            <a:rPr lang="de-DE" sz="1000">
              <a:latin typeface="Calibri"/>
              <a:ea typeface="+mn-ea"/>
              <a:cs typeface="+mn-cs"/>
            </a:rPr>
            <a:t>Inflationsrate</a:t>
          </a:r>
        </a:p>
      </dgm:t>
    </dgm:pt>
    <dgm:pt modelId="{C6767F74-ACA7-4A29-B7A6-ADB644BCC4B2}" type="parTrans" cxnId="{F3AD57B4-6CEF-4F70-BD15-04F7EDF0C048}">
      <dgm:prSet/>
      <dgm:spPr/>
      <dgm:t>
        <a:bodyPr/>
        <a:lstStyle/>
        <a:p>
          <a:pPr algn="ctr"/>
          <a:endParaRPr lang="de-DE" sz="2000"/>
        </a:p>
      </dgm:t>
    </dgm:pt>
    <dgm:pt modelId="{32910D69-BAFA-495A-A8D3-623FB12BC177}" type="sibTrans" cxnId="{F3AD57B4-6CEF-4F70-BD15-04F7EDF0C048}">
      <dgm:prSet/>
      <dgm:spPr/>
      <dgm:t>
        <a:bodyPr/>
        <a:lstStyle/>
        <a:p>
          <a:pPr algn="ctr"/>
          <a:endParaRPr lang="de-DE" sz="2000"/>
        </a:p>
      </dgm:t>
    </dgm:pt>
    <dgm:pt modelId="{2791F8CB-A22D-4437-A2E4-B269792BE813}">
      <dgm:prSet custT="1"/>
      <dgm:spPr>
        <a:xfrm>
          <a:off x="555059" y="2471271"/>
          <a:ext cx="1455486" cy="900062"/>
        </a:xfrm>
        <a:effectLst>
          <a:reflection blurRad="6350" stA="50000" endA="300" endPos="38500" dist="50800" dir="5400000" sy="-100000" algn="bl" rotWithShape="0"/>
        </a:effectLst>
      </dgm:spPr>
      <dgm:t>
        <a:bodyPr/>
        <a:lstStyle/>
        <a:p>
          <a:pPr algn="ctr"/>
          <a:r>
            <a:rPr lang="de-DE" sz="1000">
              <a:latin typeface="Calibri"/>
              <a:ea typeface="+mn-ea"/>
              <a:cs typeface="+mn-cs"/>
            </a:rPr>
            <a:t>Europäische Zentralbank (EZB)</a:t>
          </a:r>
        </a:p>
      </dgm:t>
    </dgm:pt>
    <dgm:pt modelId="{6A862284-3007-41B7-AF95-448E17C35366}" type="parTrans" cxnId="{E07B392B-B11B-4312-97DD-AC7C21FA0728}">
      <dgm:prSet/>
      <dgm:spPr/>
      <dgm:t>
        <a:bodyPr/>
        <a:lstStyle/>
        <a:p>
          <a:pPr algn="ctr"/>
          <a:endParaRPr lang="de-DE" sz="2000"/>
        </a:p>
      </dgm:t>
    </dgm:pt>
    <dgm:pt modelId="{90A844B1-35D8-461B-BF92-F2065F5644A9}" type="sibTrans" cxnId="{E07B392B-B11B-4312-97DD-AC7C21FA0728}">
      <dgm:prSet/>
      <dgm:spPr/>
      <dgm:t>
        <a:bodyPr/>
        <a:lstStyle/>
        <a:p>
          <a:pPr algn="ctr"/>
          <a:endParaRPr lang="de-DE" sz="2000"/>
        </a:p>
      </dgm:t>
    </dgm:pt>
    <dgm:pt modelId="{E5E4224F-95A1-4F8D-B7F3-27A128740AC1}">
      <dgm:prSet phldrT="[Text]" custT="1"/>
      <dgm:spPr>
        <a:xfrm>
          <a:off x="393727" y="812309"/>
          <a:ext cx="1796796" cy="1241623"/>
        </a:xfrm>
        <a:effectLst>
          <a:reflection blurRad="6350" stA="50000" endA="300" endPos="38500" dist="50800" dir="5400000" sy="-100000" algn="bl" rotWithShape="0"/>
        </a:effectLst>
      </dgm:spPr>
      <dgm:t>
        <a:bodyPr/>
        <a:lstStyle/>
        <a:p>
          <a:pPr algn="ctr"/>
          <a:r>
            <a:rPr lang="de-DE" sz="1100" b="1">
              <a:latin typeface="Calibri"/>
              <a:ea typeface="+mn-ea"/>
              <a:cs typeface="+mn-cs"/>
            </a:rPr>
            <a:t>gerechte Einkommens- und </a:t>
          </a:r>
          <a:r>
            <a:rPr lang="de-DE" sz="1200" b="1">
              <a:latin typeface="Calibri"/>
              <a:ea typeface="+mn-ea"/>
              <a:cs typeface="+mn-cs"/>
            </a:rPr>
            <a:t>Vermögensverteilung</a:t>
          </a:r>
          <a:endParaRPr lang="de-DE" sz="1100" b="1">
            <a:latin typeface="Calibri"/>
            <a:ea typeface="+mn-ea"/>
            <a:cs typeface="+mn-cs"/>
          </a:endParaRPr>
        </a:p>
      </dgm:t>
    </dgm:pt>
    <dgm:pt modelId="{B0E81C9B-3113-4D91-ACF8-1011C84E374D}" type="parTrans" cxnId="{AFDF9CAB-8EB1-44CA-B107-7F58AA41C30E}">
      <dgm:prSet/>
      <dgm:spPr/>
      <dgm:t>
        <a:bodyPr/>
        <a:lstStyle/>
        <a:p>
          <a:pPr algn="ctr"/>
          <a:endParaRPr lang="de-DE" sz="2000"/>
        </a:p>
      </dgm:t>
    </dgm:pt>
    <dgm:pt modelId="{0B0736C9-12BD-4E9F-AC79-7764DB439127}" type="sibTrans" cxnId="{AFDF9CAB-8EB1-44CA-B107-7F58AA41C30E}">
      <dgm:prSet custT="1"/>
      <dgm:spPr>
        <a:ln w="69850">
          <a:solidFill>
            <a:srgbClr val="0070C0"/>
          </a:solidFill>
          <a:headEnd type="triangle"/>
          <a:tailEnd type="triangle"/>
        </a:ln>
      </dgm:spPr>
      <dgm:t>
        <a:bodyPr/>
        <a:lstStyle/>
        <a:p>
          <a:pPr algn="ctr"/>
          <a:endParaRPr lang="de-DE" sz="2000"/>
        </a:p>
      </dgm:t>
    </dgm:pt>
    <dgm:pt modelId="{209E53EA-D429-4C95-B51B-E19F83ADF6FF}">
      <dgm:prSet custT="1"/>
      <dgm:spPr>
        <a:xfrm>
          <a:off x="393727" y="812309"/>
          <a:ext cx="1796796" cy="1241623"/>
        </a:xfrm>
        <a:effectLst>
          <a:reflection blurRad="6350" stA="50000" endA="300" endPos="38500" dist="50800" dir="5400000" sy="-100000" algn="bl" rotWithShape="0"/>
        </a:effectLst>
      </dgm:spPr>
      <dgm:t>
        <a:bodyPr/>
        <a:lstStyle/>
        <a:p>
          <a:pPr algn="ctr"/>
          <a:r>
            <a:rPr lang="de-DE" sz="1000">
              <a:latin typeface="Calibri"/>
              <a:ea typeface="+mn-ea"/>
              <a:cs typeface="+mn-cs"/>
            </a:rPr>
            <a:t>sozialer Friede</a:t>
          </a:r>
        </a:p>
      </dgm:t>
    </dgm:pt>
    <dgm:pt modelId="{5E1BDC92-E96C-4EDE-913C-CF5BA63344E3}" type="parTrans" cxnId="{84ABADCE-DF89-4B91-ACB5-846163B900A7}">
      <dgm:prSet/>
      <dgm:spPr/>
      <dgm:t>
        <a:bodyPr/>
        <a:lstStyle/>
        <a:p>
          <a:pPr algn="ctr"/>
          <a:endParaRPr lang="de-DE" sz="2000"/>
        </a:p>
      </dgm:t>
    </dgm:pt>
    <dgm:pt modelId="{D54CB3E1-3E6C-4B86-A0FC-8BB7D4A8079B}" type="sibTrans" cxnId="{84ABADCE-DF89-4B91-ACB5-846163B900A7}">
      <dgm:prSet/>
      <dgm:spPr/>
      <dgm:t>
        <a:bodyPr/>
        <a:lstStyle/>
        <a:p>
          <a:pPr algn="ctr"/>
          <a:endParaRPr lang="de-DE" sz="2000"/>
        </a:p>
      </dgm:t>
    </dgm:pt>
    <dgm:pt modelId="{003CD6F6-EA76-4089-8573-D5E5D2D0C6DD}">
      <dgm:prSet custT="1"/>
      <dgm:spPr>
        <a:xfrm>
          <a:off x="393727" y="812309"/>
          <a:ext cx="1796796" cy="1241623"/>
        </a:xfrm>
        <a:effectLst>
          <a:reflection blurRad="6350" stA="50000" endA="300" endPos="38500" dist="50800" dir="5400000" sy="-100000" algn="bl" rotWithShape="0"/>
        </a:effectLst>
      </dgm:spPr>
      <dgm:t>
        <a:bodyPr/>
        <a:lstStyle/>
        <a:p>
          <a:pPr algn="ctr"/>
          <a:r>
            <a:rPr lang="de-DE" sz="1000">
              <a:latin typeface="Calibri"/>
              <a:ea typeface="+mn-ea"/>
              <a:cs typeface="+mn-cs"/>
            </a:rPr>
            <a:t>Schere zwischen Arm und Reiche</a:t>
          </a:r>
        </a:p>
      </dgm:t>
    </dgm:pt>
    <dgm:pt modelId="{286901BE-0A41-4647-8805-037B6715F9F1}" type="parTrans" cxnId="{FB231D98-F6E9-4FB0-8DD1-015BBB7DA4D6}">
      <dgm:prSet/>
      <dgm:spPr/>
      <dgm:t>
        <a:bodyPr/>
        <a:lstStyle/>
        <a:p>
          <a:pPr algn="ctr"/>
          <a:endParaRPr lang="de-DE" sz="2000"/>
        </a:p>
      </dgm:t>
    </dgm:pt>
    <dgm:pt modelId="{70687170-48FB-4ECB-9D91-559BBEE521D6}" type="sibTrans" cxnId="{FB231D98-F6E9-4FB0-8DD1-015BBB7DA4D6}">
      <dgm:prSet/>
      <dgm:spPr/>
      <dgm:t>
        <a:bodyPr/>
        <a:lstStyle/>
        <a:p>
          <a:pPr algn="ctr"/>
          <a:endParaRPr lang="de-DE" sz="2000"/>
        </a:p>
      </dgm:t>
    </dgm:pt>
    <dgm:pt modelId="{A08D2BA6-1E7D-41DE-BB62-74BF977677AF}">
      <dgm:prSet custT="1"/>
      <dgm:spPr>
        <a:xfrm>
          <a:off x="393727" y="812309"/>
          <a:ext cx="1796796" cy="1241623"/>
        </a:xfrm>
        <a:effectLst>
          <a:reflection blurRad="6350" stA="50000" endA="300" endPos="38500" dist="50800" dir="5400000" sy="-100000" algn="bl" rotWithShape="0"/>
        </a:effectLst>
      </dgm:spPr>
      <dgm:t>
        <a:bodyPr/>
        <a:lstStyle/>
        <a:p>
          <a:pPr algn="ctr"/>
          <a:r>
            <a:rPr lang="de-DE" sz="1000">
              <a:latin typeface="Calibri"/>
              <a:ea typeface="+mn-ea"/>
              <a:cs typeface="+mn-cs"/>
            </a:rPr>
            <a:t>Steuerhöhen für die Reichen</a:t>
          </a:r>
        </a:p>
      </dgm:t>
    </dgm:pt>
    <dgm:pt modelId="{CFF67A4A-D957-4AF5-91AC-96B0558A924F}" type="parTrans" cxnId="{3157C2CC-FF58-458A-80CC-169E072D2F6D}">
      <dgm:prSet/>
      <dgm:spPr/>
      <dgm:t>
        <a:bodyPr/>
        <a:lstStyle/>
        <a:p>
          <a:pPr algn="ctr"/>
          <a:endParaRPr lang="de-DE" sz="2000"/>
        </a:p>
      </dgm:t>
    </dgm:pt>
    <dgm:pt modelId="{4F92D98C-16E2-4DA9-972E-279F2DB0F173}" type="sibTrans" cxnId="{3157C2CC-FF58-458A-80CC-169E072D2F6D}">
      <dgm:prSet/>
      <dgm:spPr/>
      <dgm:t>
        <a:bodyPr/>
        <a:lstStyle/>
        <a:p>
          <a:pPr algn="ctr"/>
          <a:endParaRPr lang="de-DE" sz="2000"/>
        </a:p>
      </dgm:t>
    </dgm:pt>
    <dgm:pt modelId="{95238CB3-68B5-40A5-9436-E2A79B50B5F6}">
      <dgm:prSet custT="1"/>
      <dgm:spPr>
        <a:xfrm>
          <a:off x="393727" y="812309"/>
          <a:ext cx="1796796" cy="1241623"/>
        </a:xfrm>
        <a:effectLst>
          <a:reflection blurRad="6350" stA="50000" endA="300" endPos="38500" dist="50800" dir="5400000" sy="-100000" algn="bl" rotWithShape="0"/>
        </a:effectLst>
      </dgm:spPr>
      <dgm:t>
        <a:bodyPr/>
        <a:lstStyle/>
        <a:p>
          <a:pPr algn="ctr"/>
          <a:r>
            <a:rPr lang="de-DE" sz="1000">
              <a:latin typeface="Calibri"/>
              <a:ea typeface="+mn-ea"/>
              <a:cs typeface="+mn-cs"/>
            </a:rPr>
            <a:t>gerechte Lohnverteilung</a:t>
          </a:r>
        </a:p>
      </dgm:t>
    </dgm:pt>
    <dgm:pt modelId="{2A7F5428-6E02-4F2F-BFFC-8E6EBF591B3A}" type="parTrans" cxnId="{F39896A1-90EE-4B81-865B-142D14556F1A}">
      <dgm:prSet/>
      <dgm:spPr/>
      <dgm:t>
        <a:bodyPr/>
        <a:lstStyle/>
        <a:p>
          <a:pPr algn="ctr"/>
          <a:endParaRPr lang="de-DE" sz="2000"/>
        </a:p>
      </dgm:t>
    </dgm:pt>
    <dgm:pt modelId="{5DC396DA-9B29-4379-B3D4-91211B62FC80}" type="sibTrans" cxnId="{F39896A1-90EE-4B81-865B-142D14556F1A}">
      <dgm:prSet/>
      <dgm:spPr/>
      <dgm:t>
        <a:bodyPr/>
        <a:lstStyle/>
        <a:p>
          <a:pPr algn="ctr"/>
          <a:endParaRPr lang="de-DE" sz="2000"/>
        </a:p>
      </dgm:t>
    </dgm:pt>
    <dgm:pt modelId="{EFD50541-A1C6-4F98-887A-279EFB446FA1}">
      <dgm:prSet custT="1"/>
      <dgm:spPr>
        <a:xfrm>
          <a:off x="2008317" y="3461706"/>
          <a:ext cx="1482106" cy="612638"/>
        </a:xfrm>
        <a:effectLst>
          <a:reflection blurRad="6350" stA="50000" endA="300" endPos="38500" dist="50800" dir="5400000" sy="-100000" algn="bl" rotWithShape="0"/>
        </a:effectLst>
      </dgm:spPr>
      <dgm:t>
        <a:bodyPr/>
        <a:lstStyle/>
        <a:p>
          <a:pPr algn="ctr"/>
          <a:r>
            <a:rPr lang="de-DE" sz="1000">
              <a:latin typeface="Calibri"/>
              <a:ea typeface="+mn-ea"/>
              <a:cs typeface="+mn-cs"/>
            </a:rPr>
            <a:t>Exportweltmeister</a:t>
          </a:r>
        </a:p>
      </dgm:t>
    </dgm:pt>
    <dgm:pt modelId="{DC3ACFFB-420B-46A3-9C28-4944A844B721}">
      <dgm:prSet phldrT="[Text]" custT="1"/>
      <dgm:spPr>
        <a:xfrm>
          <a:off x="2008317" y="3461706"/>
          <a:ext cx="1482106" cy="612638"/>
        </a:xfrm>
        <a:effectLst>
          <a:reflection blurRad="6350" stA="50000" endA="300" endPos="38500" dist="50800" dir="5400000" sy="-100000" algn="bl" rotWithShape="0"/>
        </a:effectLst>
      </dgm:spPr>
      <dgm:t>
        <a:bodyPr/>
        <a:lstStyle/>
        <a:p>
          <a:pPr algn="ctr"/>
          <a:r>
            <a:rPr lang="de-DE" sz="1100" b="1">
              <a:latin typeface="Calibri"/>
              <a:ea typeface="+mn-ea"/>
              <a:cs typeface="+mn-cs"/>
            </a:rPr>
            <a:t>Außenwirtschaftliches Gleichgewicht</a:t>
          </a:r>
        </a:p>
      </dgm:t>
    </dgm:pt>
    <dgm:pt modelId="{FFCD499C-4CA0-4C54-B63E-545E3ABD6575}" type="sibTrans" cxnId="{E31E4859-8608-4924-A418-0D0E20DA88C6}">
      <dgm:prSet custT="1"/>
      <dgm:spPr>
        <a:ln w="69850">
          <a:solidFill>
            <a:srgbClr val="0070C0"/>
          </a:solidFill>
          <a:headEnd type="triangle"/>
          <a:tailEnd type="triangle"/>
        </a:ln>
      </dgm:spPr>
      <dgm:t>
        <a:bodyPr/>
        <a:lstStyle/>
        <a:p>
          <a:pPr algn="ctr"/>
          <a:endParaRPr lang="de-DE" sz="2000"/>
        </a:p>
      </dgm:t>
    </dgm:pt>
    <dgm:pt modelId="{B0407FC2-B351-4327-88CF-AAD1CA4992D8}" type="parTrans" cxnId="{E31E4859-8608-4924-A418-0D0E20DA88C6}">
      <dgm:prSet/>
      <dgm:spPr/>
      <dgm:t>
        <a:bodyPr/>
        <a:lstStyle/>
        <a:p>
          <a:pPr algn="ctr"/>
          <a:endParaRPr lang="de-DE" sz="2000"/>
        </a:p>
      </dgm:t>
    </dgm:pt>
    <dgm:pt modelId="{8A6CE727-6178-45AE-8AEF-45D03B14E1B2}" type="sibTrans" cxnId="{0DDA91E2-CAF8-4A35-8ABD-46DA82B5E88B}">
      <dgm:prSet/>
      <dgm:spPr/>
      <dgm:t>
        <a:bodyPr/>
        <a:lstStyle/>
        <a:p>
          <a:pPr algn="ctr"/>
          <a:endParaRPr lang="de-DE" sz="2000"/>
        </a:p>
      </dgm:t>
    </dgm:pt>
    <dgm:pt modelId="{D636ED3F-9756-4222-9E90-749644930BA6}" type="parTrans" cxnId="{0DDA91E2-CAF8-4A35-8ABD-46DA82B5E88B}">
      <dgm:prSet/>
      <dgm:spPr/>
      <dgm:t>
        <a:bodyPr/>
        <a:lstStyle/>
        <a:p>
          <a:pPr algn="ctr"/>
          <a:endParaRPr lang="de-DE" sz="2000"/>
        </a:p>
      </dgm:t>
    </dgm:pt>
    <dgm:pt modelId="{85CDF5F4-2BF6-462C-9D2A-F140AE844E28}">
      <dgm:prSet custT="1"/>
      <dgm:spPr>
        <a:xfrm>
          <a:off x="2002522" y="42809"/>
          <a:ext cx="1512355" cy="695326"/>
        </a:xfrm>
        <a:solidFill>
          <a:srgbClr val="0070C0"/>
        </a:solidFill>
        <a:effectLst>
          <a:reflection blurRad="6350" stA="50000" endA="300" endPos="38500" dist="50800" dir="5400000" sy="-100000" algn="bl" rotWithShape="0"/>
        </a:effectLst>
      </dgm:spPr>
      <dgm:t>
        <a:bodyPr/>
        <a:lstStyle/>
        <a:p>
          <a:pPr algn="ctr"/>
          <a:r>
            <a:rPr lang="de-DE" sz="1000"/>
            <a:t>Wirtschaftswunder</a:t>
          </a:r>
          <a:endParaRPr lang="de-DE" sz="1000">
            <a:latin typeface="Calibri"/>
            <a:ea typeface="+mn-ea"/>
            <a:cs typeface="+mn-cs"/>
          </a:endParaRPr>
        </a:p>
      </dgm:t>
    </dgm:pt>
    <dgm:pt modelId="{6B39891D-E495-453F-872A-A9C896BF0C50}" type="parTrans" cxnId="{99241AA6-783C-4CE5-A104-BA149721B7EC}">
      <dgm:prSet/>
      <dgm:spPr/>
      <dgm:t>
        <a:bodyPr/>
        <a:lstStyle/>
        <a:p>
          <a:endParaRPr lang="de-DE"/>
        </a:p>
      </dgm:t>
    </dgm:pt>
    <dgm:pt modelId="{6AE9AB41-779C-4978-A675-74010F76239B}" type="sibTrans" cxnId="{99241AA6-783C-4CE5-A104-BA149721B7EC}">
      <dgm:prSet/>
      <dgm:spPr/>
      <dgm:t>
        <a:bodyPr/>
        <a:lstStyle/>
        <a:p>
          <a:endParaRPr lang="de-DE"/>
        </a:p>
      </dgm:t>
    </dgm:pt>
    <dgm:pt modelId="{C4EBAE61-76F6-4833-95DE-F6685FFC7E1E}">
      <dgm:prSet custT="1"/>
      <dgm:spPr>
        <a:xfrm>
          <a:off x="2008317" y="3461706"/>
          <a:ext cx="1482106" cy="612638"/>
        </a:xfrm>
        <a:effectLst>
          <a:reflection blurRad="6350" stA="50000" endA="300" endPos="38500" dist="50800" dir="5400000" sy="-100000" algn="bl" rotWithShape="0"/>
        </a:effectLst>
      </dgm:spPr>
      <dgm:t>
        <a:bodyPr/>
        <a:lstStyle/>
        <a:p>
          <a:pPr algn="ctr"/>
          <a:r>
            <a:rPr lang="de-DE" sz="1000"/>
            <a:t>Importzölle</a:t>
          </a:r>
          <a:endParaRPr lang="de-DE" sz="1000">
            <a:latin typeface="Calibri"/>
            <a:ea typeface="+mn-ea"/>
            <a:cs typeface="+mn-cs"/>
          </a:endParaRPr>
        </a:p>
      </dgm:t>
    </dgm:pt>
    <dgm:pt modelId="{2D252FCB-9E34-4186-9F04-6332CA41E860}" type="parTrans" cxnId="{423411D2-A347-4F15-BE36-F6A9A7DD3D5D}">
      <dgm:prSet/>
      <dgm:spPr/>
      <dgm:t>
        <a:bodyPr/>
        <a:lstStyle/>
        <a:p>
          <a:endParaRPr lang="de-DE"/>
        </a:p>
      </dgm:t>
    </dgm:pt>
    <dgm:pt modelId="{B69C866E-CF2A-412F-8A90-4AA2DD13DAE0}" type="sibTrans" cxnId="{423411D2-A347-4F15-BE36-F6A9A7DD3D5D}">
      <dgm:prSet/>
      <dgm:spPr/>
      <dgm:t>
        <a:bodyPr/>
        <a:lstStyle/>
        <a:p>
          <a:endParaRPr lang="de-DE"/>
        </a:p>
      </dgm:t>
    </dgm:pt>
    <dgm:pt modelId="{7409FFB8-9AE6-492A-8EA6-A4B1E18A09E5}">
      <dgm:prSet custT="1"/>
      <dgm:spPr>
        <a:xfrm>
          <a:off x="2008317" y="3461706"/>
          <a:ext cx="1482106" cy="612638"/>
        </a:xfrm>
        <a:effectLst>
          <a:reflection blurRad="6350" stA="50000" endA="300" endPos="38500" dist="50800" dir="5400000" sy="-100000" algn="bl" rotWithShape="0"/>
        </a:effectLst>
      </dgm:spPr>
      <dgm:t>
        <a:bodyPr/>
        <a:lstStyle/>
        <a:p>
          <a:pPr algn="ctr"/>
          <a:r>
            <a:rPr lang="de-DE" sz="1000">
              <a:latin typeface="Calibri"/>
              <a:ea typeface="+mn-ea"/>
              <a:cs typeface="+mn-cs"/>
            </a:rPr>
            <a:t>Außenbeitrag</a:t>
          </a:r>
        </a:p>
      </dgm:t>
    </dgm:pt>
    <dgm:pt modelId="{CF7DECE5-516A-4191-AFA3-2E57418888C5}" type="parTrans" cxnId="{593A957E-BAA2-4362-8255-44343FAC63CD}">
      <dgm:prSet/>
      <dgm:spPr/>
      <dgm:t>
        <a:bodyPr/>
        <a:lstStyle/>
        <a:p>
          <a:endParaRPr lang="de-DE"/>
        </a:p>
      </dgm:t>
    </dgm:pt>
    <dgm:pt modelId="{2C0AAB5C-371B-4CAB-9EE9-919CC63EA0F3}" type="sibTrans" cxnId="{593A957E-BAA2-4362-8255-44343FAC63CD}">
      <dgm:prSet/>
      <dgm:spPr/>
      <dgm:t>
        <a:bodyPr/>
        <a:lstStyle/>
        <a:p>
          <a:endParaRPr lang="de-DE"/>
        </a:p>
      </dgm:t>
    </dgm:pt>
    <dgm:pt modelId="{7A1CCDC7-AE51-4A4A-826C-D973FFAD6895}" type="pres">
      <dgm:prSet presAssocID="{B84790F9-CB4B-424B-BB50-E1DEAEF527C2}" presName="cycle" presStyleCnt="0">
        <dgm:presLayoutVars>
          <dgm:dir/>
          <dgm:resizeHandles val="exact"/>
        </dgm:presLayoutVars>
      </dgm:prSet>
      <dgm:spPr/>
    </dgm:pt>
    <dgm:pt modelId="{46A02A81-ACA4-4117-A6B3-DC0D73D67079}" type="pres">
      <dgm:prSet presAssocID="{723928E4-D5CF-4C66-93E1-34BC656778BD}" presName="node" presStyleLbl="node1" presStyleIdx="0" presStyleCnt="6" custScaleY="90943" custRadScaleRad="69308">
        <dgm:presLayoutVars>
          <dgm:bulletEnabled val="1"/>
        </dgm:presLayoutVars>
      </dgm:prSet>
      <dgm:spPr/>
    </dgm:pt>
    <dgm:pt modelId="{CBFC4331-FF4A-48C4-BFD9-558242296EB9}" type="pres">
      <dgm:prSet presAssocID="{723928E4-D5CF-4C66-93E1-34BC656778BD}" presName="spNode" presStyleCnt="0"/>
      <dgm:spPr/>
    </dgm:pt>
    <dgm:pt modelId="{B5038D93-C934-498B-89D4-6A4DEC59C785}" type="pres">
      <dgm:prSet presAssocID="{A7259DC2-8400-4C79-A276-1750BAC88395}" presName="sibTrans" presStyleLbl="sibTrans1D1" presStyleIdx="0" presStyleCnt="6"/>
      <dgm:spPr/>
    </dgm:pt>
    <dgm:pt modelId="{9FC49B8A-76AF-4CDF-8EA4-856F0BD924AF}" type="pres">
      <dgm:prSet presAssocID="{DD55FA67-DF41-4491-91CE-4456752067FC}" presName="node" presStyleLbl="node1" presStyleIdx="1" presStyleCnt="6" custRadScaleRad="90600" custRadScaleInc="64590">
        <dgm:presLayoutVars>
          <dgm:bulletEnabled val="1"/>
        </dgm:presLayoutVars>
      </dgm:prSet>
      <dgm:spPr/>
    </dgm:pt>
    <dgm:pt modelId="{C3B55515-F71C-4013-B51B-D5AC8DF0F129}" type="pres">
      <dgm:prSet presAssocID="{DD55FA67-DF41-4491-91CE-4456752067FC}" presName="spNode" presStyleCnt="0"/>
      <dgm:spPr/>
    </dgm:pt>
    <dgm:pt modelId="{47A53ED8-86D5-45B9-94CD-7A21180AA0B9}" type="pres">
      <dgm:prSet presAssocID="{F78D88C3-8203-4497-9540-7D6DC7B97D6D}" presName="sibTrans" presStyleLbl="sibTrans1D1" presStyleIdx="1" presStyleCnt="6"/>
      <dgm:spPr/>
    </dgm:pt>
    <dgm:pt modelId="{4919C4DB-BEE6-4766-B872-04EACC658D55}" type="pres">
      <dgm:prSet presAssocID="{0C655FF3-3539-4D3A-9CD6-CD00B191AA6A}" presName="node" presStyleLbl="node1" presStyleIdx="2" presStyleCnt="6">
        <dgm:presLayoutVars>
          <dgm:bulletEnabled val="1"/>
        </dgm:presLayoutVars>
      </dgm:prSet>
      <dgm:spPr/>
    </dgm:pt>
    <dgm:pt modelId="{D3A75D80-52EB-4BE6-BCE4-33E42E136D88}" type="pres">
      <dgm:prSet presAssocID="{0C655FF3-3539-4D3A-9CD6-CD00B191AA6A}" presName="spNode" presStyleCnt="0"/>
      <dgm:spPr/>
    </dgm:pt>
    <dgm:pt modelId="{E938B705-0BBF-4417-810E-A9A75A3B6115}" type="pres">
      <dgm:prSet presAssocID="{0FC83C35-4740-4FFA-8664-23E15B15A4C2}" presName="sibTrans" presStyleLbl="sibTrans1D1" presStyleIdx="2" presStyleCnt="6"/>
      <dgm:spPr/>
    </dgm:pt>
    <dgm:pt modelId="{096F8938-AD00-4672-ACF9-79F95D6BF8E8}" type="pres">
      <dgm:prSet presAssocID="{DC3ACFFB-420B-46A3-9C28-4944A844B721}" presName="node" presStyleLbl="node1" presStyleIdx="3" presStyleCnt="6" custScaleY="86442" custRadScaleRad="91342">
        <dgm:presLayoutVars>
          <dgm:bulletEnabled val="1"/>
        </dgm:presLayoutVars>
      </dgm:prSet>
      <dgm:spPr/>
    </dgm:pt>
    <dgm:pt modelId="{0A9CCEFB-457C-4870-A7A5-17BDB0CDFA99}" type="pres">
      <dgm:prSet presAssocID="{DC3ACFFB-420B-46A3-9C28-4944A844B721}" presName="spNode" presStyleCnt="0"/>
      <dgm:spPr/>
    </dgm:pt>
    <dgm:pt modelId="{220D6B6E-D668-43FA-8DC4-73AEAAFAF751}" type="pres">
      <dgm:prSet presAssocID="{FFCD499C-4CA0-4C54-B63E-545E3ABD6575}" presName="sibTrans" presStyleLbl="sibTrans1D1" presStyleIdx="3" presStyleCnt="6"/>
      <dgm:spPr/>
    </dgm:pt>
    <dgm:pt modelId="{1E553084-1335-44F5-B961-A0171B668384}" type="pres">
      <dgm:prSet presAssocID="{C3405BA3-D474-467C-BFB6-A159B8F2E885}" presName="node" presStyleLbl="node1" presStyleIdx="4" presStyleCnt="6" custRadScaleRad="99933" custRadScaleInc="3555">
        <dgm:presLayoutVars>
          <dgm:bulletEnabled val="1"/>
        </dgm:presLayoutVars>
      </dgm:prSet>
      <dgm:spPr/>
    </dgm:pt>
    <dgm:pt modelId="{2DDD214C-CA33-4F5C-BF4A-D41188005038}" type="pres">
      <dgm:prSet presAssocID="{C3405BA3-D474-467C-BFB6-A159B8F2E885}" presName="spNode" presStyleCnt="0"/>
      <dgm:spPr/>
    </dgm:pt>
    <dgm:pt modelId="{3CBF8AEC-7FE9-4F16-8DB6-72B2D2577204}" type="pres">
      <dgm:prSet presAssocID="{41D72C85-046F-46AD-8BD6-DD3E1005BD70}" presName="sibTrans" presStyleLbl="sibTrans1D1" presStyleIdx="4" presStyleCnt="6"/>
      <dgm:spPr/>
    </dgm:pt>
    <dgm:pt modelId="{F812D109-7DDA-4A17-816D-E070B39B0A49}" type="pres">
      <dgm:prSet presAssocID="{E5E4224F-95A1-4F8D-B7F3-27A128740AC1}" presName="node" presStyleLbl="node1" presStyleIdx="5" presStyleCnt="6" custScaleX="123061" custScaleY="116515" custRadScaleRad="90600" custRadScaleInc="-64590">
        <dgm:presLayoutVars>
          <dgm:bulletEnabled val="1"/>
        </dgm:presLayoutVars>
      </dgm:prSet>
      <dgm:spPr/>
    </dgm:pt>
    <dgm:pt modelId="{9C2CC26A-10DB-47E2-AD08-D8909C5C69B3}" type="pres">
      <dgm:prSet presAssocID="{E5E4224F-95A1-4F8D-B7F3-27A128740AC1}" presName="spNode" presStyleCnt="0"/>
      <dgm:spPr/>
    </dgm:pt>
    <dgm:pt modelId="{A8D3A6BD-1437-442C-A1C0-057C17977EBB}" type="pres">
      <dgm:prSet presAssocID="{0B0736C9-12BD-4E9F-AC79-7764DB439127}" presName="sibTrans" presStyleLbl="sibTrans1D1" presStyleIdx="5" presStyleCnt="6"/>
      <dgm:spPr/>
    </dgm:pt>
  </dgm:ptLst>
  <dgm:cxnLst>
    <dgm:cxn modelId="{BBA9FE00-D30E-4953-8F17-867E07C8EBB8}" type="presOf" srcId="{6A402A6F-2781-479C-B379-266F48D98E54}" destId="{9FC49B8A-76AF-4CDF-8EA4-856F0BD924AF}" srcOrd="0" destOrd="1" presId="urn:microsoft.com/office/officeart/2005/8/layout/cycle5"/>
    <dgm:cxn modelId="{FDE70B0D-C762-40D4-BE72-36A149FDEDAA}" srcId="{C3405BA3-D474-467C-BFB6-A159B8F2E885}" destId="{87629E3A-BB39-4453-ACDE-0B9791373C4A}" srcOrd="0" destOrd="0" parTransId="{B5ACE969-AD0C-424B-9471-33C00DD10CB8}" sibTransId="{556DE70B-BB27-4026-904E-A532EC6F8EAB}"/>
    <dgm:cxn modelId="{F2C57011-3530-4475-AAE9-84D027EC1648}" type="presOf" srcId="{2791F8CB-A22D-4437-A2E4-B269792BE813}" destId="{1E553084-1335-44F5-B961-A0171B668384}" srcOrd="0" destOrd="3" presId="urn:microsoft.com/office/officeart/2005/8/layout/cycle5"/>
    <dgm:cxn modelId="{9BE6ED11-9360-4BC6-9A65-C5F3D3146E1D}" type="presOf" srcId="{87629E3A-BB39-4453-ACDE-0B9791373C4A}" destId="{1E553084-1335-44F5-B961-A0171B668384}" srcOrd="0" destOrd="1" presId="urn:microsoft.com/office/officeart/2005/8/layout/cycle5"/>
    <dgm:cxn modelId="{0BF24B12-9700-4EAD-AEF2-B199803584E9}" type="presOf" srcId="{4A80C623-68A0-4F7B-8C15-D40432736A53}" destId="{9FC49B8A-76AF-4CDF-8EA4-856F0BD924AF}" srcOrd="0" destOrd="4" presId="urn:microsoft.com/office/officeart/2005/8/layout/cycle5"/>
    <dgm:cxn modelId="{7F6E2D19-DF32-41FA-8051-F43574746C06}" type="presOf" srcId="{56C33E96-CA1F-40C2-93BF-6DD0D9B6219C}" destId="{46A02A81-ACA4-4117-A6B3-DC0D73D67079}" srcOrd="0" destOrd="1" presId="urn:microsoft.com/office/officeart/2005/8/layout/cycle5"/>
    <dgm:cxn modelId="{E73A5F27-7E10-4BE3-BC3B-B44B4C7AAC2E}" type="presOf" srcId="{85CDF5F4-2BF6-462C-9D2A-F140AE844E28}" destId="{46A02A81-ACA4-4117-A6B3-DC0D73D67079}" srcOrd="0" destOrd="2" presId="urn:microsoft.com/office/officeart/2005/8/layout/cycle5"/>
    <dgm:cxn modelId="{54929D28-3AB3-430F-B1AD-B2294E407029}" type="presOf" srcId="{0B0736C9-12BD-4E9F-AC79-7764DB439127}" destId="{A8D3A6BD-1437-442C-A1C0-057C17977EBB}" srcOrd="0" destOrd="0" presId="urn:microsoft.com/office/officeart/2005/8/layout/cycle5"/>
    <dgm:cxn modelId="{EB81CD28-85E4-40D4-ADA6-6FE78DFD0042}" srcId="{0C655FF3-3539-4D3A-9CD6-CD00B191AA6A}" destId="{52299AD8-CF34-4F33-A9E0-AFF357D8A18B}" srcOrd="1" destOrd="0" parTransId="{C3248819-D88C-40DD-8A29-305FE7CD2F8F}" sibTransId="{E7EEC794-3113-4D1B-A185-A3437DFA667D}"/>
    <dgm:cxn modelId="{11DC652A-C3D0-4CBC-A448-EE4DFD3679E9}" type="presOf" srcId="{EFD50541-A1C6-4F98-887A-279EFB446FA1}" destId="{096F8938-AD00-4672-ACF9-79F95D6BF8E8}" srcOrd="0" destOrd="1" presId="urn:microsoft.com/office/officeart/2005/8/layout/cycle5"/>
    <dgm:cxn modelId="{E07B392B-B11B-4312-97DD-AC7C21FA0728}" srcId="{C3405BA3-D474-467C-BFB6-A159B8F2E885}" destId="{2791F8CB-A22D-4437-A2E4-B269792BE813}" srcOrd="2" destOrd="0" parTransId="{6A862284-3007-41B7-AF95-448E17C35366}" sibTransId="{90A844B1-35D8-461B-BF92-F2065F5644A9}"/>
    <dgm:cxn modelId="{A670AD2E-6845-4931-A293-EADB55251E5C}" type="presOf" srcId="{DC3ACFFB-420B-46A3-9C28-4944A844B721}" destId="{096F8938-AD00-4672-ACF9-79F95D6BF8E8}" srcOrd="0" destOrd="0" presId="urn:microsoft.com/office/officeart/2005/8/layout/cycle5"/>
    <dgm:cxn modelId="{A5B42C30-9B0F-4ADA-9AB2-53571EFD75DE}" srcId="{723928E4-D5CF-4C66-93E1-34BC656778BD}" destId="{9AD60D9D-F287-44E4-BF42-40291EBAF7AA}" srcOrd="2" destOrd="0" parTransId="{CAEE9C29-7D97-4689-B4F4-04C0FBB7E6A9}" sibTransId="{EDF1418B-591E-4373-86AD-2497D96CE52E}"/>
    <dgm:cxn modelId="{6F095936-B874-4FB4-B0D3-5C14805EFFBA}" type="presOf" srcId="{DD55FA67-DF41-4491-91CE-4456752067FC}" destId="{9FC49B8A-76AF-4CDF-8EA4-856F0BD924AF}" srcOrd="0" destOrd="0" presId="urn:microsoft.com/office/officeart/2005/8/layout/cycle5"/>
    <dgm:cxn modelId="{14197F3B-6714-435C-BC6F-6B1259707791}" type="presOf" srcId="{5484258F-EB4A-438F-86BF-0939757952D0}" destId="{9FC49B8A-76AF-4CDF-8EA4-856F0BD924AF}" srcOrd="0" destOrd="2" presId="urn:microsoft.com/office/officeart/2005/8/layout/cycle5"/>
    <dgm:cxn modelId="{DB1B7D3E-07FF-47A6-8B37-33B2CAE85DB2}" type="presOf" srcId="{9AD60D9D-F287-44E4-BF42-40291EBAF7AA}" destId="{46A02A81-ACA4-4117-A6B3-DC0D73D67079}" srcOrd="0" destOrd="3" presId="urn:microsoft.com/office/officeart/2005/8/layout/cycle5"/>
    <dgm:cxn modelId="{6A34D43E-1C90-4726-9AA8-1ED5684E5455}" type="presOf" srcId="{41D72C85-046F-46AD-8BD6-DD3E1005BD70}" destId="{3CBF8AEC-7FE9-4F16-8DB6-72B2D2577204}" srcOrd="0" destOrd="0" presId="urn:microsoft.com/office/officeart/2005/8/layout/cycle5"/>
    <dgm:cxn modelId="{CC61885E-74A1-4802-BA13-08B72C877D79}" type="presOf" srcId="{A6DBD699-79AF-41D6-A8FC-05222B2B4D1F}" destId="{4919C4DB-BEE6-4766-B872-04EACC658D55}" srcOrd="0" destOrd="1" presId="urn:microsoft.com/office/officeart/2005/8/layout/cycle5"/>
    <dgm:cxn modelId="{B6063264-8E55-43D8-B6AE-7F010436FF64}" type="presOf" srcId="{5EDA1E12-8414-47D4-999C-B86B7488C167}" destId="{1E553084-1335-44F5-B961-A0171B668384}" srcOrd="0" destOrd="2" presId="urn:microsoft.com/office/officeart/2005/8/layout/cycle5"/>
    <dgm:cxn modelId="{7F74A266-E02C-43AD-AD3D-CCD88C6D0EAB}" type="presOf" srcId="{B84790F9-CB4B-424B-BB50-E1DEAEF527C2}" destId="{7A1CCDC7-AE51-4A4A-826C-D973FFAD6895}" srcOrd="0" destOrd="0" presId="urn:microsoft.com/office/officeart/2005/8/layout/cycle5"/>
    <dgm:cxn modelId="{55C6E74A-C2BF-4B9E-A452-AE790134BFBE}" srcId="{0C655FF3-3539-4D3A-9CD6-CD00B191AA6A}" destId="{A6DBD699-79AF-41D6-A8FC-05222B2B4D1F}" srcOrd="0" destOrd="0" parTransId="{1710BDDD-EC9F-436B-9C2A-C81464AABC2B}" sibTransId="{CD1C85B3-8949-4DAC-830E-BD58595A0A8B}"/>
    <dgm:cxn modelId="{6C1B9C6E-CA6C-42D9-8AD1-CEAC085ED334}" type="presOf" srcId="{723928E4-D5CF-4C66-93E1-34BC656778BD}" destId="{46A02A81-ACA4-4117-A6B3-DC0D73D67079}" srcOrd="0" destOrd="0" presId="urn:microsoft.com/office/officeart/2005/8/layout/cycle5"/>
    <dgm:cxn modelId="{85D5A275-C8F6-4979-8348-481C907F221E}" srcId="{DD55FA67-DF41-4491-91CE-4456752067FC}" destId="{91692D56-EFAB-4A7D-8E3B-6191C646A780}" srcOrd="2" destOrd="0" parTransId="{FF208CCB-FCF6-4F5B-96E0-4A08DAA989C8}" sibTransId="{68CDF133-35F9-49AD-8914-09DA7087EE3B}"/>
    <dgm:cxn modelId="{CDB1C955-DD80-4F33-80C4-7C5E8E431FD8}" srcId="{B84790F9-CB4B-424B-BB50-E1DEAEF527C2}" destId="{723928E4-D5CF-4C66-93E1-34BC656778BD}" srcOrd="0" destOrd="0" parTransId="{2AACFF50-C790-439D-A9C4-9021E9F58E3F}" sibTransId="{A7259DC2-8400-4C79-A276-1750BAC88395}"/>
    <dgm:cxn modelId="{E31E4859-8608-4924-A418-0D0E20DA88C6}" srcId="{B84790F9-CB4B-424B-BB50-E1DEAEF527C2}" destId="{DC3ACFFB-420B-46A3-9C28-4944A844B721}" srcOrd="3" destOrd="0" parTransId="{B0407FC2-B351-4327-88CF-AAD1CA4992D8}" sibTransId="{FFCD499C-4CA0-4C54-B63E-545E3ABD6575}"/>
    <dgm:cxn modelId="{593A957E-BAA2-4362-8255-44343FAC63CD}" srcId="{DC3ACFFB-420B-46A3-9C28-4944A844B721}" destId="{7409FFB8-9AE6-492A-8EA6-A4B1E18A09E5}" srcOrd="2" destOrd="0" parTransId="{CF7DECE5-516A-4191-AFA3-2E57418888C5}" sibTransId="{2C0AAB5C-371B-4CAB-9EE9-919CC63EA0F3}"/>
    <dgm:cxn modelId="{DA060D81-6951-4DAE-8A86-BBD0E7BACF88}" srcId="{B84790F9-CB4B-424B-BB50-E1DEAEF527C2}" destId="{0C655FF3-3539-4D3A-9CD6-CD00B191AA6A}" srcOrd="2" destOrd="0" parTransId="{9DBA359D-C543-498B-8F64-2279D22890BD}" sibTransId="{0FC83C35-4740-4FFA-8664-23E15B15A4C2}"/>
    <dgm:cxn modelId="{99713A84-EF32-4761-91A4-206079070BB4}" type="presOf" srcId="{C3405BA3-D474-467C-BFB6-A159B8F2E885}" destId="{1E553084-1335-44F5-B961-A0171B668384}" srcOrd="0" destOrd="0" presId="urn:microsoft.com/office/officeart/2005/8/layout/cycle5"/>
    <dgm:cxn modelId="{8A3EAF87-12E1-4978-B595-05416044E927}" srcId="{DD55FA67-DF41-4491-91CE-4456752067FC}" destId="{4A80C623-68A0-4F7B-8C15-D40432736A53}" srcOrd="3" destOrd="0" parTransId="{20EEAA48-C0BA-47E1-B37C-31A005F0C72A}" sibTransId="{66293203-AAC3-45DD-9378-B67B5F642931}"/>
    <dgm:cxn modelId="{B9CBC387-9A9D-4B03-8125-5FF33EF153D0}" type="presOf" srcId="{F78D88C3-8203-4497-9540-7D6DC7B97D6D}" destId="{47A53ED8-86D5-45B9-94CD-7A21180AA0B9}" srcOrd="0" destOrd="0" presId="urn:microsoft.com/office/officeart/2005/8/layout/cycle5"/>
    <dgm:cxn modelId="{8512CB8A-BE7C-4F20-BF08-86CEB7A6F653}" type="presOf" srcId="{A08D2BA6-1E7D-41DE-BB62-74BF977677AF}" destId="{F812D109-7DDA-4A17-816D-E070B39B0A49}" srcOrd="0" destOrd="3" presId="urn:microsoft.com/office/officeart/2005/8/layout/cycle5"/>
    <dgm:cxn modelId="{524A2F8B-982D-4711-B6C4-6443687EC8F0}" srcId="{B84790F9-CB4B-424B-BB50-E1DEAEF527C2}" destId="{C3405BA3-D474-467C-BFB6-A159B8F2E885}" srcOrd="4" destOrd="0" parTransId="{105B2F02-88B7-44AA-BA3F-4FD09F679DF0}" sibTransId="{41D72C85-046F-46AD-8BD6-DD3E1005BD70}"/>
    <dgm:cxn modelId="{48E5308C-7887-45BD-8B66-AE4948B4D462}" type="presOf" srcId="{E5E4224F-95A1-4F8D-B7F3-27A128740AC1}" destId="{F812D109-7DDA-4A17-816D-E070B39B0A49}" srcOrd="0" destOrd="0" presId="urn:microsoft.com/office/officeart/2005/8/layout/cycle5"/>
    <dgm:cxn modelId="{98148A93-9400-41EF-A547-1696D2B3C6CA}" type="presOf" srcId="{003CD6F6-EA76-4089-8573-D5E5D2D0C6DD}" destId="{F812D109-7DDA-4A17-816D-E070B39B0A49}" srcOrd="0" destOrd="2" presId="urn:microsoft.com/office/officeart/2005/8/layout/cycle5"/>
    <dgm:cxn modelId="{FB231D98-F6E9-4FB0-8DD1-015BBB7DA4D6}" srcId="{E5E4224F-95A1-4F8D-B7F3-27A128740AC1}" destId="{003CD6F6-EA76-4089-8573-D5E5D2D0C6DD}" srcOrd="1" destOrd="0" parTransId="{286901BE-0A41-4647-8805-037B6715F9F1}" sibTransId="{70687170-48FB-4ECB-9D91-559BBEE521D6}"/>
    <dgm:cxn modelId="{CE3D88A1-2971-4C17-B700-8417225DAAC2}" srcId="{B84790F9-CB4B-424B-BB50-E1DEAEF527C2}" destId="{DD55FA67-DF41-4491-91CE-4456752067FC}" srcOrd="1" destOrd="0" parTransId="{455D03E1-0B0C-4FC4-A301-1365B7351FAE}" sibTransId="{F78D88C3-8203-4497-9540-7D6DC7B97D6D}"/>
    <dgm:cxn modelId="{F39896A1-90EE-4B81-865B-142D14556F1A}" srcId="{E5E4224F-95A1-4F8D-B7F3-27A128740AC1}" destId="{95238CB3-68B5-40A5-9436-E2A79B50B5F6}" srcOrd="3" destOrd="0" parTransId="{2A7F5428-6E02-4F2F-BFFC-8E6EBF591B3A}" sibTransId="{5DC396DA-9B29-4379-B3D4-91211B62FC80}"/>
    <dgm:cxn modelId="{8A0BD6A2-E74A-4ECB-86F3-D31C2502A3A5}" srcId="{DD55FA67-DF41-4491-91CE-4456752067FC}" destId="{5484258F-EB4A-438F-86BF-0939757952D0}" srcOrd="1" destOrd="0" parTransId="{B273FFF0-76DD-4213-A65E-DF53CB24FAC5}" sibTransId="{BE84B2FD-DF29-4BA0-9C78-6939E8BA8CD6}"/>
    <dgm:cxn modelId="{64EFBBA4-6B4F-4EB0-B88D-4A1CE8F51DFF}" type="presOf" srcId="{0C655FF3-3539-4D3A-9CD6-CD00B191AA6A}" destId="{4919C4DB-BEE6-4766-B872-04EACC658D55}" srcOrd="0" destOrd="0" presId="urn:microsoft.com/office/officeart/2005/8/layout/cycle5"/>
    <dgm:cxn modelId="{99241AA6-783C-4CE5-A104-BA149721B7EC}" srcId="{723928E4-D5CF-4C66-93E1-34BC656778BD}" destId="{85CDF5F4-2BF6-462C-9D2A-F140AE844E28}" srcOrd="1" destOrd="0" parTransId="{6B39891D-E495-453F-872A-A9C896BF0C50}" sibTransId="{6AE9AB41-779C-4978-A675-74010F76239B}"/>
    <dgm:cxn modelId="{AFDF9CAB-8EB1-44CA-B107-7F58AA41C30E}" srcId="{B84790F9-CB4B-424B-BB50-E1DEAEF527C2}" destId="{E5E4224F-95A1-4F8D-B7F3-27A128740AC1}" srcOrd="5" destOrd="0" parTransId="{B0E81C9B-3113-4D91-ACF8-1011C84E374D}" sibTransId="{0B0736C9-12BD-4E9F-AC79-7764DB439127}"/>
    <dgm:cxn modelId="{1479F5AE-59D1-4D1E-BBD7-38DC752700B0}" type="presOf" srcId="{91692D56-EFAB-4A7D-8E3B-6191C646A780}" destId="{9FC49B8A-76AF-4CDF-8EA4-856F0BD924AF}" srcOrd="0" destOrd="3" presId="urn:microsoft.com/office/officeart/2005/8/layout/cycle5"/>
    <dgm:cxn modelId="{F3AD57B4-6CEF-4F70-BD15-04F7EDF0C048}" srcId="{C3405BA3-D474-467C-BFB6-A159B8F2E885}" destId="{5EDA1E12-8414-47D4-999C-B86B7488C167}" srcOrd="1" destOrd="0" parTransId="{C6767F74-ACA7-4A29-B7A6-ADB644BCC4B2}" sibTransId="{32910D69-BAFA-495A-A8D3-623FB12BC177}"/>
    <dgm:cxn modelId="{74DA90C4-929E-4FD5-9410-2CE893D03DB9}" type="presOf" srcId="{7409FFB8-9AE6-492A-8EA6-A4B1E18A09E5}" destId="{096F8938-AD00-4672-ACF9-79F95D6BF8E8}" srcOrd="0" destOrd="3" presId="urn:microsoft.com/office/officeart/2005/8/layout/cycle5"/>
    <dgm:cxn modelId="{3157C2CC-FF58-458A-80CC-169E072D2F6D}" srcId="{E5E4224F-95A1-4F8D-B7F3-27A128740AC1}" destId="{A08D2BA6-1E7D-41DE-BB62-74BF977677AF}" srcOrd="2" destOrd="0" parTransId="{CFF67A4A-D957-4AF5-91AC-96B0558A924F}" sibTransId="{4F92D98C-16E2-4DA9-972E-279F2DB0F173}"/>
    <dgm:cxn modelId="{84ABADCE-DF89-4B91-ACB5-846163B900A7}" srcId="{E5E4224F-95A1-4F8D-B7F3-27A128740AC1}" destId="{209E53EA-D429-4C95-B51B-E19F83ADF6FF}" srcOrd="0" destOrd="0" parTransId="{5E1BDC92-E96C-4EDE-913C-CF5BA63344E3}" sibTransId="{D54CB3E1-3E6C-4B86-A0FC-8BB7D4A8079B}"/>
    <dgm:cxn modelId="{423411D2-A347-4F15-BE36-F6A9A7DD3D5D}" srcId="{DC3ACFFB-420B-46A3-9C28-4944A844B721}" destId="{C4EBAE61-76F6-4833-95DE-F6685FFC7E1E}" srcOrd="1" destOrd="0" parTransId="{2D252FCB-9E34-4186-9F04-6332CA41E860}" sibTransId="{B69C866E-CF2A-412F-8A90-4AA2DD13DAE0}"/>
    <dgm:cxn modelId="{74A849D7-0DAA-4F28-A7C3-E46DA6540815}" type="presOf" srcId="{C4EBAE61-76F6-4833-95DE-F6685FFC7E1E}" destId="{096F8938-AD00-4672-ACF9-79F95D6BF8E8}" srcOrd="0" destOrd="2" presId="urn:microsoft.com/office/officeart/2005/8/layout/cycle5"/>
    <dgm:cxn modelId="{DC5F0AD8-BCFC-4D5B-9708-667DBF0C5A97}" type="presOf" srcId="{52299AD8-CF34-4F33-A9E0-AFF357D8A18B}" destId="{4919C4DB-BEE6-4766-B872-04EACC658D55}" srcOrd="0" destOrd="2" presId="urn:microsoft.com/office/officeart/2005/8/layout/cycle5"/>
    <dgm:cxn modelId="{DAB936DC-D401-4A0D-B757-A05C7224E108}" type="presOf" srcId="{A7259DC2-8400-4C79-A276-1750BAC88395}" destId="{B5038D93-C934-498B-89D4-6A4DEC59C785}" srcOrd="0" destOrd="0" presId="urn:microsoft.com/office/officeart/2005/8/layout/cycle5"/>
    <dgm:cxn modelId="{FA2F62DC-C1F2-47C2-8192-7F2123E41E57}" type="presOf" srcId="{0FC83C35-4740-4FFA-8664-23E15B15A4C2}" destId="{E938B705-0BBF-4417-810E-A9A75A3B6115}" srcOrd="0" destOrd="0" presId="urn:microsoft.com/office/officeart/2005/8/layout/cycle5"/>
    <dgm:cxn modelId="{BFBF8FE0-D4AC-4BAE-8534-156851B1EA3F}" srcId="{DD55FA67-DF41-4491-91CE-4456752067FC}" destId="{6A402A6F-2781-479C-B379-266F48D98E54}" srcOrd="0" destOrd="0" parTransId="{6E7A14CE-AAFC-4D23-BAFD-7BAFDD795733}" sibTransId="{C9241C27-D213-445B-8861-0B089097BA80}"/>
    <dgm:cxn modelId="{0DDA91E2-CAF8-4A35-8ABD-46DA82B5E88B}" srcId="{DC3ACFFB-420B-46A3-9C28-4944A844B721}" destId="{EFD50541-A1C6-4F98-887A-279EFB446FA1}" srcOrd="0" destOrd="0" parTransId="{D636ED3F-9756-4222-9E90-749644930BA6}" sibTransId="{8A6CE727-6178-45AE-8AEF-45D03B14E1B2}"/>
    <dgm:cxn modelId="{7734F5E2-0C39-4E8A-8AF4-B9966EA66914}" type="presOf" srcId="{209E53EA-D429-4C95-B51B-E19F83ADF6FF}" destId="{F812D109-7DDA-4A17-816D-E070B39B0A49}" srcOrd="0" destOrd="1" presId="urn:microsoft.com/office/officeart/2005/8/layout/cycle5"/>
    <dgm:cxn modelId="{109872E8-309F-449A-9128-65EA639FED29}" type="presOf" srcId="{FFCD499C-4CA0-4C54-B63E-545E3ABD6575}" destId="{220D6B6E-D668-43FA-8DC4-73AEAAFAF751}" srcOrd="0" destOrd="0" presId="urn:microsoft.com/office/officeart/2005/8/layout/cycle5"/>
    <dgm:cxn modelId="{F6BBE6EF-CF6A-4F6B-BC44-FD12CDA997B7}" type="presOf" srcId="{95238CB3-68B5-40A5-9436-E2A79B50B5F6}" destId="{F812D109-7DDA-4A17-816D-E070B39B0A49}" srcOrd="0" destOrd="4" presId="urn:microsoft.com/office/officeart/2005/8/layout/cycle5"/>
    <dgm:cxn modelId="{CD0996F6-A998-457A-A114-E934B3B91CDF}" srcId="{723928E4-D5CF-4C66-93E1-34BC656778BD}" destId="{56C33E96-CA1F-40C2-93BF-6DD0D9B6219C}" srcOrd="0" destOrd="0" parTransId="{744E939A-22F2-40B7-A590-D8D147CC460C}" sibTransId="{0DE8CD3A-00A4-4248-94E8-A6DBD851BB09}"/>
    <dgm:cxn modelId="{3F00387A-C080-45BA-96F2-297C8A3D6A70}" type="presParOf" srcId="{7A1CCDC7-AE51-4A4A-826C-D973FFAD6895}" destId="{46A02A81-ACA4-4117-A6B3-DC0D73D67079}" srcOrd="0" destOrd="0" presId="urn:microsoft.com/office/officeart/2005/8/layout/cycle5"/>
    <dgm:cxn modelId="{5591781C-793A-4E0C-A89F-EE7B5B10105A}" type="presParOf" srcId="{7A1CCDC7-AE51-4A4A-826C-D973FFAD6895}" destId="{CBFC4331-FF4A-48C4-BFD9-558242296EB9}" srcOrd="1" destOrd="0" presId="urn:microsoft.com/office/officeart/2005/8/layout/cycle5"/>
    <dgm:cxn modelId="{CEEF6F44-73DE-41E3-9B9F-C3FDD472759B}" type="presParOf" srcId="{7A1CCDC7-AE51-4A4A-826C-D973FFAD6895}" destId="{B5038D93-C934-498B-89D4-6A4DEC59C785}" srcOrd="2" destOrd="0" presId="urn:microsoft.com/office/officeart/2005/8/layout/cycle5"/>
    <dgm:cxn modelId="{C6EECF1A-E58D-407C-BB37-F0CB59C45E0D}" type="presParOf" srcId="{7A1CCDC7-AE51-4A4A-826C-D973FFAD6895}" destId="{9FC49B8A-76AF-4CDF-8EA4-856F0BD924AF}" srcOrd="3" destOrd="0" presId="urn:microsoft.com/office/officeart/2005/8/layout/cycle5"/>
    <dgm:cxn modelId="{97DCEBD7-DC0B-4830-A15B-3D653778CFCF}" type="presParOf" srcId="{7A1CCDC7-AE51-4A4A-826C-D973FFAD6895}" destId="{C3B55515-F71C-4013-B51B-D5AC8DF0F129}" srcOrd="4" destOrd="0" presId="urn:microsoft.com/office/officeart/2005/8/layout/cycle5"/>
    <dgm:cxn modelId="{34B30699-C611-42A3-BDBF-77F14CC4C5B0}" type="presParOf" srcId="{7A1CCDC7-AE51-4A4A-826C-D973FFAD6895}" destId="{47A53ED8-86D5-45B9-94CD-7A21180AA0B9}" srcOrd="5" destOrd="0" presId="urn:microsoft.com/office/officeart/2005/8/layout/cycle5"/>
    <dgm:cxn modelId="{E54B46CE-507F-416F-9DD7-D085EC78ED84}" type="presParOf" srcId="{7A1CCDC7-AE51-4A4A-826C-D973FFAD6895}" destId="{4919C4DB-BEE6-4766-B872-04EACC658D55}" srcOrd="6" destOrd="0" presId="urn:microsoft.com/office/officeart/2005/8/layout/cycle5"/>
    <dgm:cxn modelId="{6422C78A-8C4B-4F2D-9015-BE22DCBBE923}" type="presParOf" srcId="{7A1CCDC7-AE51-4A4A-826C-D973FFAD6895}" destId="{D3A75D80-52EB-4BE6-BCE4-33E42E136D88}" srcOrd="7" destOrd="0" presId="urn:microsoft.com/office/officeart/2005/8/layout/cycle5"/>
    <dgm:cxn modelId="{5C1D26B7-0371-4BA3-A788-68786078EBCA}" type="presParOf" srcId="{7A1CCDC7-AE51-4A4A-826C-D973FFAD6895}" destId="{E938B705-0BBF-4417-810E-A9A75A3B6115}" srcOrd="8" destOrd="0" presId="urn:microsoft.com/office/officeart/2005/8/layout/cycle5"/>
    <dgm:cxn modelId="{B941D0CA-1719-4D54-A2DE-291EEE5ADA3B}" type="presParOf" srcId="{7A1CCDC7-AE51-4A4A-826C-D973FFAD6895}" destId="{096F8938-AD00-4672-ACF9-79F95D6BF8E8}" srcOrd="9" destOrd="0" presId="urn:microsoft.com/office/officeart/2005/8/layout/cycle5"/>
    <dgm:cxn modelId="{73E4258D-45DB-40E6-8744-E575AE2223FE}" type="presParOf" srcId="{7A1CCDC7-AE51-4A4A-826C-D973FFAD6895}" destId="{0A9CCEFB-457C-4870-A7A5-17BDB0CDFA99}" srcOrd="10" destOrd="0" presId="urn:microsoft.com/office/officeart/2005/8/layout/cycle5"/>
    <dgm:cxn modelId="{189F791B-A46A-45CE-8992-04E54753B6BF}" type="presParOf" srcId="{7A1CCDC7-AE51-4A4A-826C-D973FFAD6895}" destId="{220D6B6E-D668-43FA-8DC4-73AEAAFAF751}" srcOrd="11" destOrd="0" presId="urn:microsoft.com/office/officeart/2005/8/layout/cycle5"/>
    <dgm:cxn modelId="{7AC3C2FD-58CE-4325-A93B-E4E60652C42D}" type="presParOf" srcId="{7A1CCDC7-AE51-4A4A-826C-D973FFAD6895}" destId="{1E553084-1335-44F5-B961-A0171B668384}" srcOrd="12" destOrd="0" presId="urn:microsoft.com/office/officeart/2005/8/layout/cycle5"/>
    <dgm:cxn modelId="{6FAF1267-7962-4E08-8A52-3CC07EBA14BA}" type="presParOf" srcId="{7A1CCDC7-AE51-4A4A-826C-D973FFAD6895}" destId="{2DDD214C-CA33-4F5C-BF4A-D41188005038}" srcOrd="13" destOrd="0" presId="urn:microsoft.com/office/officeart/2005/8/layout/cycle5"/>
    <dgm:cxn modelId="{B0B40660-9C1A-4CD8-88DB-F16871211D1C}" type="presParOf" srcId="{7A1CCDC7-AE51-4A4A-826C-D973FFAD6895}" destId="{3CBF8AEC-7FE9-4F16-8DB6-72B2D2577204}" srcOrd="14" destOrd="0" presId="urn:microsoft.com/office/officeart/2005/8/layout/cycle5"/>
    <dgm:cxn modelId="{713D5FAF-39E6-437B-8DC8-5444304548BA}" type="presParOf" srcId="{7A1CCDC7-AE51-4A4A-826C-D973FFAD6895}" destId="{F812D109-7DDA-4A17-816D-E070B39B0A49}" srcOrd="15" destOrd="0" presId="urn:microsoft.com/office/officeart/2005/8/layout/cycle5"/>
    <dgm:cxn modelId="{C2134192-EE93-4297-BAC1-9214CC2547EE}" type="presParOf" srcId="{7A1CCDC7-AE51-4A4A-826C-D973FFAD6895}" destId="{9C2CC26A-10DB-47E2-AD08-D8909C5C69B3}" srcOrd="16" destOrd="0" presId="urn:microsoft.com/office/officeart/2005/8/layout/cycle5"/>
    <dgm:cxn modelId="{A78E1D86-7EA8-45CE-A16A-E6AAABAE2CC2}" type="presParOf" srcId="{7A1CCDC7-AE51-4A4A-826C-D973FFAD6895}" destId="{A8D3A6BD-1437-442C-A1C0-057C17977EBB}"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02A81-ACA4-4117-A6B3-DC0D73D67079}">
      <dsp:nvSpPr>
        <dsp:cNvPr id="0" name=""/>
        <dsp:cNvSpPr/>
      </dsp:nvSpPr>
      <dsp:spPr>
        <a:xfrm>
          <a:off x="4864119" y="874357"/>
          <a:ext cx="1719245" cy="1016296"/>
        </a:xfrm>
        <a:prstGeom prst="roundRect">
          <a:avLst/>
        </a:prstGeom>
        <a:solidFill>
          <a:srgbClr val="0070C0"/>
        </a:solidFill>
        <a:ln>
          <a:noFill/>
        </a:ln>
        <a:effectLst>
          <a:reflection blurRad="6350" stA="50000" endA="300" endPos="38500" dist="50800" dir="5400000" sy="-100000" algn="bl" rotWithShape="0"/>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de-DE" sz="1100" b="1" kern="1200">
              <a:latin typeface="Calibri"/>
              <a:ea typeface="+mn-ea"/>
              <a:cs typeface="+mn-cs"/>
            </a:rPr>
            <a:t>Wirtschaftswachstum</a:t>
          </a:r>
          <a:endParaRPr lang="de-DE" sz="1100" kern="1200"/>
        </a:p>
        <a:p>
          <a:pPr marL="57150" lvl="1" indent="-57150" algn="ctr" defTabSz="444500">
            <a:lnSpc>
              <a:spcPct val="90000"/>
            </a:lnSpc>
            <a:spcBef>
              <a:spcPct val="0"/>
            </a:spcBef>
            <a:spcAft>
              <a:spcPct val="15000"/>
            </a:spcAft>
            <a:buChar char="•"/>
          </a:pPr>
          <a:r>
            <a:rPr lang="de-DE" sz="1000" kern="1200">
              <a:latin typeface="Calibri"/>
              <a:ea typeface="+mn-ea"/>
              <a:cs typeface="+mn-cs"/>
            </a:rPr>
            <a:t>BIP</a:t>
          </a:r>
        </a:p>
        <a:p>
          <a:pPr marL="57150" lvl="1" indent="-57150" algn="ctr" defTabSz="444500">
            <a:lnSpc>
              <a:spcPct val="90000"/>
            </a:lnSpc>
            <a:spcBef>
              <a:spcPct val="0"/>
            </a:spcBef>
            <a:spcAft>
              <a:spcPct val="15000"/>
            </a:spcAft>
            <a:buChar char="•"/>
          </a:pPr>
          <a:r>
            <a:rPr lang="de-DE" sz="1000" kern="1200"/>
            <a:t>Wirtschaftswunder</a:t>
          </a:r>
          <a:endParaRPr lang="de-DE" sz="1000" kern="1200">
            <a:latin typeface="Calibri"/>
            <a:ea typeface="+mn-ea"/>
            <a:cs typeface="+mn-cs"/>
          </a:endParaRPr>
        </a:p>
        <a:p>
          <a:pPr marL="57150" lvl="1" indent="-57150" algn="ctr" defTabSz="444500">
            <a:lnSpc>
              <a:spcPct val="90000"/>
            </a:lnSpc>
            <a:spcBef>
              <a:spcPct val="0"/>
            </a:spcBef>
            <a:spcAft>
              <a:spcPct val="15000"/>
            </a:spcAft>
            <a:buChar char="•"/>
          </a:pPr>
          <a:r>
            <a:rPr lang="de-DE" sz="1000" kern="1200">
              <a:latin typeface="Calibri"/>
              <a:ea typeface="+mn-ea"/>
              <a:cs typeface="+mn-cs"/>
            </a:rPr>
            <a:t>stetiges und angemessenes Wachstum</a:t>
          </a:r>
        </a:p>
      </dsp:txBody>
      <dsp:txXfrm>
        <a:off x="4913730" y="923968"/>
        <a:ext cx="1620023" cy="917074"/>
      </dsp:txXfrm>
    </dsp:sp>
    <dsp:sp modelId="{B5038D93-C934-498B-89D4-6A4DEC59C785}">
      <dsp:nvSpPr>
        <dsp:cNvPr id="0" name=""/>
        <dsp:cNvSpPr/>
      </dsp:nvSpPr>
      <dsp:spPr>
        <a:xfrm>
          <a:off x="3796204" y="1593124"/>
          <a:ext cx="5266787" cy="5266787"/>
        </a:xfrm>
        <a:custGeom>
          <a:avLst/>
          <a:gdLst/>
          <a:ahLst/>
          <a:cxnLst/>
          <a:rect l="0" t="0" r="0" b="0"/>
          <a:pathLst>
            <a:path>
              <a:moveTo>
                <a:pt x="3029370" y="29941"/>
              </a:moveTo>
              <a:arcTo wR="2633393" hR="2633393" stAng="16718893" swAng="968667"/>
            </a:path>
          </a:pathLst>
        </a:custGeom>
        <a:noFill/>
        <a:ln w="69850" cap="flat" cmpd="sng" algn="ctr">
          <a:solidFill>
            <a:srgbClr val="0070C0"/>
          </a:solidFill>
          <a:prstDash val="solid"/>
          <a:headEnd type="triangle"/>
          <a:tailEnd type="triangle"/>
        </a:ln>
        <a:effectLst/>
      </dsp:spPr>
      <dsp:style>
        <a:lnRef idx="1">
          <a:scrgbClr r="0" g="0" b="0"/>
        </a:lnRef>
        <a:fillRef idx="0">
          <a:scrgbClr r="0" g="0" b="0"/>
        </a:fillRef>
        <a:effectRef idx="0">
          <a:scrgbClr r="0" g="0" b="0"/>
        </a:effectRef>
        <a:fontRef idx="minor"/>
      </dsp:style>
    </dsp:sp>
    <dsp:sp modelId="{9FC49B8A-76AF-4CDF-8EA4-856F0BD924AF}">
      <dsp:nvSpPr>
        <dsp:cNvPr id="0" name=""/>
        <dsp:cNvSpPr/>
      </dsp:nvSpPr>
      <dsp:spPr>
        <a:xfrm>
          <a:off x="7144723" y="1948082"/>
          <a:ext cx="1719245" cy="1117509"/>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reflection blurRad="6350" stA="50000" endA="300" endPos="38500" dist="50800" dir="5400000" sy="-100000" algn="bl" rotWithShape="0"/>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de-DE" sz="1100" b="1" kern="1200">
              <a:latin typeface="Calibri"/>
              <a:ea typeface="+mn-ea"/>
              <a:cs typeface="+mn-cs"/>
            </a:rPr>
            <a:t>Hoher Beschäftigungsstand</a:t>
          </a:r>
        </a:p>
        <a:p>
          <a:pPr marL="57150" lvl="1" indent="-57150" algn="ctr" defTabSz="444500">
            <a:lnSpc>
              <a:spcPct val="90000"/>
            </a:lnSpc>
            <a:spcBef>
              <a:spcPct val="0"/>
            </a:spcBef>
            <a:spcAft>
              <a:spcPct val="15000"/>
            </a:spcAft>
            <a:buChar char="•"/>
          </a:pPr>
          <a:r>
            <a:rPr lang="de-DE" sz="1000" kern="1200">
              <a:latin typeface="Calibri"/>
              <a:ea typeface="+mn-ea"/>
              <a:cs typeface="+mn-cs"/>
            </a:rPr>
            <a:t>Arbeitslosenquote</a:t>
          </a:r>
        </a:p>
        <a:p>
          <a:pPr marL="57150" lvl="1" indent="-57150" algn="ctr" defTabSz="444500">
            <a:lnSpc>
              <a:spcPct val="90000"/>
            </a:lnSpc>
            <a:spcBef>
              <a:spcPct val="0"/>
            </a:spcBef>
            <a:spcAft>
              <a:spcPct val="15000"/>
            </a:spcAft>
            <a:buChar char="•"/>
          </a:pPr>
          <a:r>
            <a:rPr lang="de-DE" sz="1000" kern="1200">
              <a:latin typeface="Calibri"/>
              <a:ea typeface="+mn-ea"/>
              <a:cs typeface="+mn-cs"/>
            </a:rPr>
            <a:t>Steuereinnahmen</a:t>
          </a:r>
        </a:p>
        <a:p>
          <a:pPr marL="57150" lvl="1" indent="-57150" algn="ctr" defTabSz="444500">
            <a:lnSpc>
              <a:spcPct val="90000"/>
            </a:lnSpc>
            <a:spcBef>
              <a:spcPct val="0"/>
            </a:spcBef>
            <a:spcAft>
              <a:spcPct val="15000"/>
            </a:spcAft>
            <a:buChar char="•"/>
          </a:pPr>
          <a:r>
            <a:rPr lang="de-DE" sz="1000" kern="1200"/>
            <a:t>Fachkräftemangel</a:t>
          </a:r>
          <a:endParaRPr lang="de-DE" sz="1000" kern="1200">
            <a:latin typeface="Calibri"/>
            <a:ea typeface="+mn-ea"/>
            <a:cs typeface="+mn-cs"/>
          </a:endParaRPr>
        </a:p>
        <a:p>
          <a:pPr marL="57150" lvl="1" indent="-57150" algn="ctr" defTabSz="444500">
            <a:lnSpc>
              <a:spcPct val="90000"/>
            </a:lnSpc>
            <a:spcBef>
              <a:spcPct val="0"/>
            </a:spcBef>
            <a:spcAft>
              <a:spcPct val="15000"/>
            </a:spcAft>
            <a:buChar char="•"/>
          </a:pPr>
          <a:r>
            <a:rPr lang="de-DE" sz="1000" kern="1200">
              <a:latin typeface="Calibri"/>
              <a:ea typeface="+mn-ea"/>
              <a:cs typeface="+mn-cs"/>
            </a:rPr>
            <a:t>mehr Ausbildungsplätze</a:t>
          </a:r>
        </a:p>
      </dsp:txBody>
      <dsp:txXfrm>
        <a:off x="7199275" y="2002634"/>
        <a:ext cx="1610141" cy="1008405"/>
      </dsp:txXfrm>
    </dsp:sp>
    <dsp:sp modelId="{47A53ED8-86D5-45B9-94CD-7A21180AA0B9}">
      <dsp:nvSpPr>
        <dsp:cNvPr id="0" name=""/>
        <dsp:cNvSpPr/>
      </dsp:nvSpPr>
      <dsp:spPr>
        <a:xfrm>
          <a:off x="2979397" y="1281814"/>
          <a:ext cx="5266787" cy="5266787"/>
        </a:xfrm>
        <a:custGeom>
          <a:avLst/>
          <a:gdLst/>
          <a:ahLst/>
          <a:cxnLst/>
          <a:rect l="0" t="0" r="0" b="0"/>
          <a:pathLst>
            <a:path>
              <a:moveTo>
                <a:pt x="5178732" y="1958107"/>
              </a:moveTo>
              <a:arcTo wR="2633393" hR="2633393" stAng="20708493" swAng="719474"/>
            </a:path>
          </a:pathLst>
        </a:custGeom>
        <a:noFill/>
        <a:ln w="69850" cap="flat" cmpd="sng" algn="ctr">
          <a:solidFill>
            <a:srgbClr val="0070C0"/>
          </a:solidFill>
          <a:prstDash val="solid"/>
          <a:headEnd type="triangle"/>
          <a:tailEnd type="triangle"/>
        </a:ln>
        <a:effectLst/>
      </dsp:spPr>
      <dsp:style>
        <a:lnRef idx="1">
          <a:scrgbClr r="0" g="0" b="0"/>
        </a:lnRef>
        <a:fillRef idx="0">
          <a:scrgbClr r="0" g="0" b="0"/>
        </a:fillRef>
        <a:effectRef idx="0">
          <a:scrgbClr r="0" g="0" b="0"/>
        </a:effectRef>
        <a:fontRef idx="minor"/>
      </dsp:style>
    </dsp:sp>
    <dsp:sp modelId="{4919C4DB-BEE6-4766-B872-04EACC658D55}">
      <dsp:nvSpPr>
        <dsp:cNvPr id="0" name=""/>
        <dsp:cNvSpPr/>
      </dsp:nvSpPr>
      <dsp:spPr>
        <a:xfrm>
          <a:off x="7144705" y="3965600"/>
          <a:ext cx="1719245" cy="1117509"/>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reflection blurRad="6350" stA="50000" endA="300" endPos="38500" dist="50800" dir="5400000" sy="-100000" algn="bl" rotWithShape="0"/>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de-DE" sz="1100" b="1" kern="1200">
              <a:latin typeface="Calibri"/>
              <a:ea typeface="+mn-ea"/>
              <a:cs typeface="+mn-cs"/>
            </a:rPr>
            <a:t>Erhaltung einer lebenswerten Umwelt</a:t>
          </a:r>
        </a:p>
        <a:p>
          <a:pPr marL="57150" lvl="1" indent="-57150" algn="ctr" defTabSz="444500">
            <a:lnSpc>
              <a:spcPct val="90000"/>
            </a:lnSpc>
            <a:spcBef>
              <a:spcPct val="0"/>
            </a:spcBef>
            <a:spcAft>
              <a:spcPct val="15000"/>
            </a:spcAft>
            <a:buChar char="•"/>
          </a:pPr>
          <a:r>
            <a:rPr lang="de-DE" sz="1000" kern="1200">
              <a:latin typeface="Calibri"/>
              <a:ea typeface="+mn-ea"/>
              <a:cs typeface="+mn-cs"/>
            </a:rPr>
            <a:t>Lebensgrundlage der Menschen</a:t>
          </a:r>
        </a:p>
        <a:p>
          <a:pPr marL="57150" lvl="1" indent="-57150" algn="ctr" defTabSz="444500">
            <a:lnSpc>
              <a:spcPct val="90000"/>
            </a:lnSpc>
            <a:spcBef>
              <a:spcPct val="0"/>
            </a:spcBef>
            <a:spcAft>
              <a:spcPct val="15000"/>
            </a:spcAft>
            <a:buChar char="•"/>
          </a:pPr>
          <a:r>
            <a:rPr lang="de-DE" sz="1000" kern="1200">
              <a:latin typeface="Calibri"/>
              <a:ea typeface="+mn-ea"/>
              <a:cs typeface="+mn-cs"/>
            </a:rPr>
            <a:t>Energiewende</a:t>
          </a:r>
        </a:p>
      </dsp:txBody>
      <dsp:txXfrm>
        <a:off x="7199257" y="4020152"/>
        <a:ext cx="1610141" cy="1008405"/>
      </dsp:txXfrm>
    </dsp:sp>
    <dsp:sp modelId="{E938B705-0BBF-4417-810E-A9A75A3B6115}">
      <dsp:nvSpPr>
        <dsp:cNvPr id="0" name=""/>
        <dsp:cNvSpPr/>
      </dsp:nvSpPr>
      <dsp:spPr>
        <a:xfrm>
          <a:off x="3538155" y="219816"/>
          <a:ext cx="5266787" cy="5266787"/>
        </a:xfrm>
        <a:custGeom>
          <a:avLst/>
          <a:gdLst/>
          <a:ahLst/>
          <a:cxnLst/>
          <a:rect l="0" t="0" r="0" b="0"/>
          <a:pathLst>
            <a:path>
              <a:moveTo>
                <a:pt x="3851008" y="4968383"/>
              </a:moveTo>
              <a:arcTo wR="2633393" hR="2633393" stAng="3747573" swAng="836812"/>
            </a:path>
          </a:pathLst>
        </a:custGeom>
        <a:noFill/>
        <a:ln w="69850" cap="flat" cmpd="sng" algn="ctr">
          <a:solidFill>
            <a:srgbClr val="0070C0"/>
          </a:solidFill>
          <a:prstDash val="solid"/>
          <a:headEnd type="triangle"/>
          <a:tailEnd type="triangle"/>
        </a:ln>
        <a:effectLst/>
      </dsp:spPr>
      <dsp:style>
        <a:lnRef idx="1">
          <a:scrgbClr r="0" g="0" b="0"/>
        </a:lnRef>
        <a:fillRef idx="0">
          <a:scrgbClr r="0" g="0" b="0"/>
        </a:fillRef>
        <a:effectRef idx="0">
          <a:scrgbClr r="0" g="0" b="0"/>
        </a:effectRef>
        <a:fontRef idx="minor"/>
      </dsp:style>
    </dsp:sp>
    <dsp:sp modelId="{096F8938-AD00-4672-ACF9-79F95D6BF8E8}">
      <dsp:nvSpPr>
        <dsp:cNvPr id="0" name=""/>
        <dsp:cNvSpPr/>
      </dsp:nvSpPr>
      <dsp:spPr>
        <a:xfrm>
          <a:off x="4864119" y="5130054"/>
          <a:ext cx="1719245" cy="965997"/>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reflection blurRad="6350" stA="50000" endA="300" endPos="38500" dist="50800" dir="5400000" sy="-100000" algn="bl" rotWithShape="0"/>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de-DE" sz="1100" b="1" kern="1200">
              <a:latin typeface="Calibri"/>
              <a:ea typeface="+mn-ea"/>
              <a:cs typeface="+mn-cs"/>
            </a:rPr>
            <a:t>Außenwirtschaftliches Gleichgewicht</a:t>
          </a:r>
        </a:p>
        <a:p>
          <a:pPr marL="57150" lvl="1" indent="-57150" algn="ctr" defTabSz="444500">
            <a:lnSpc>
              <a:spcPct val="90000"/>
            </a:lnSpc>
            <a:spcBef>
              <a:spcPct val="0"/>
            </a:spcBef>
            <a:spcAft>
              <a:spcPct val="15000"/>
            </a:spcAft>
            <a:buChar char="•"/>
          </a:pPr>
          <a:r>
            <a:rPr lang="de-DE" sz="1000" kern="1200">
              <a:latin typeface="Calibri"/>
              <a:ea typeface="+mn-ea"/>
              <a:cs typeface="+mn-cs"/>
            </a:rPr>
            <a:t>Exportweltmeister</a:t>
          </a:r>
        </a:p>
        <a:p>
          <a:pPr marL="57150" lvl="1" indent="-57150" algn="ctr" defTabSz="444500">
            <a:lnSpc>
              <a:spcPct val="90000"/>
            </a:lnSpc>
            <a:spcBef>
              <a:spcPct val="0"/>
            </a:spcBef>
            <a:spcAft>
              <a:spcPct val="15000"/>
            </a:spcAft>
            <a:buChar char="•"/>
          </a:pPr>
          <a:r>
            <a:rPr lang="de-DE" sz="1000" kern="1200"/>
            <a:t>Importzölle</a:t>
          </a:r>
          <a:endParaRPr lang="de-DE" sz="1000" kern="1200">
            <a:latin typeface="Calibri"/>
            <a:ea typeface="+mn-ea"/>
            <a:cs typeface="+mn-cs"/>
          </a:endParaRPr>
        </a:p>
        <a:p>
          <a:pPr marL="57150" lvl="1" indent="-57150" algn="ctr" defTabSz="444500">
            <a:lnSpc>
              <a:spcPct val="90000"/>
            </a:lnSpc>
            <a:spcBef>
              <a:spcPct val="0"/>
            </a:spcBef>
            <a:spcAft>
              <a:spcPct val="15000"/>
            </a:spcAft>
            <a:buChar char="•"/>
          </a:pPr>
          <a:r>
            <a:rPr lang="de-DE" sz="1000" kern="1200">
              <a:latin typeface="Calibri"/>
              <a:ea typeface="+mn-ea"/>
              <a:cs typeface="+mn-cs"/>
            </a:rPr>
            <a:t>Außenbeitrag</a:t>
          </a:r>
        </a:p>
      </dsp:txBody>
      <dsp:txXfrm>
        <a:off x="4911275" y="5177210"/>
        <a:ext cx="1624933" cy="871685"/>
      </dsp:txXfrm>
    </dsp:sp>
    <dsp:sp modelId="{220D6B6E-D668-43FA-8DC4-73AEAAFAF751}">
      <dsp:nvSpPr>
        <dsp:cNvPr id="0" name=""/>
        <dsp:cNvSpPr/>
      </dsp:nvSpPr>
      <dsp:spPr>
        <a:xfrm>
          <a:off x="2667512" y="223893"/>
          <a:ext cx="5266787" cy="5266787"/>
        </a:xfrm>
        <a:custGeom>
          <a:avLst/>
          <a:gdLst/>
          <a:ahLst/>
          <a:cxnLst/>
          <a:rect l="0" t="0" r="0" b="0"/>
          <a:pathLst>
            <a:path>
              <a:moveTo>
                <a:pt x="1983016" y="5185211"/>
              </a:moveTo>
              <a:arcTo wR="2633393" hR="2633393" stAng="6257908" swAng="865592"/>
            </a:path>
          </a:pathLst>
        </a:custGeom>
        <a:noFill/>
        <a:ln w="69850" cap="flat" cmpd="sng" algn="ctr">
          <a:solidFill>
            <a:srgbClr val="0070C0"/>
          </a:solidFill>
          <a:prstDash val="solid"/>
          <a:headEnd type="triangle"/>
          <a:tailEnd type="triangle"/>
        </a:ln>
        <a:effectLst/>
      </dsp:spPr>
      <dsp:style>
        <a:lnRef idx="1">
          <a:scrgbClr r="0" g="0" b="0"/>
        </a:lnRef>
        <a:fillRef idx="0">
          <a:scrgbClr r="0" g="0" b="0"/>
        </a:fillRef>
        <a:effectRef idx="0">
          <a:scrgbClr r="0" g="0" b="0"/>
        </a:effectRef>
        <a:fontRef idx="minor"/>
      </dsp:style>
    </dsp:sp>
    <dsp:sp modelId="{1E553084-1335-44F5-B961-A0171B668384}">
      <dsp:nvSpPr>
        <dsp:cNvPr id="0" name=""/>
        <dsp:cNvSpPr/>
      </dsp:nvSpPr>
      <dsp:spPr>
        <a:xfrm>
          <a:off x="2568909" y="3936336"/>
          <a:ext cx="1719245" cy="1117509"/>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reflection blurRad="6350" stA="50000" endA="300" endPos="38500" dist="50800" dir="5400000" sy="-100000" algn="bl" rotWithShape="0"/>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de-DE" sz="1100" b="1" kern="1200">
              <a:latin typeface="Calibri"/>
              <a:ea typeface="+mn-ea"/>
              <a:cs typeface="+mn-cs"/>
            </a:rPr>
            <a:t>Stabiles Preisniveau</a:t>
          </a:r>
        </a:p>
        <a:p>
          <a:pPr marL="57150" lvl="1" indent="-57150" algn="ctr" defTabSz="444500">
            <a:lnSpc>
              <a:spcPct val="90000"/>
            </a:lnSpc>
            <a:spcBef>
              <a:spcPct val="0"/>
            </a:spcBef>
            <a:spcAft>
              <a:spcPct val="15000"/>
            </a:spcAft>
            <a:buChar char="•"/>
          </a:pPr>
          <a:r>
            <a:rPr lang="de-DE" sz="1000" kern="1200">
              <a:latin typeface="Calibri"/>
              <a:ea typeface="+mn-ea"/>
              <a:cs typeface="+mn-cs"/>
            </a:rPr>
            <a:t>Verbraucherpreisindex</a:t>
          </a:r>
        </a:p>
        <a:p>
          <a:pPr marL="57150" lvl="1" indent="-57150" algn="ctr" defTabSz="444500">
            <a:lnSpc>
              <a:spcPct val="90000"/>
            </a:lnSpc>
            <a:spcBef>
              <a:spcPct val="0"/>
            </a:spcBef>
            <a:spcAft>
              <a:spcPct val="15000"/>
            </a:spcAft>
            <a:buChar char="•"/>
          </a:pPr>
          <a:r>
            <a:rPr lang="de-DE" sz="1000" kern="1200">
              <a:latin typeface="Calibri"/>
              <a:ea typeface="+mn-ea"/>
              <a:cs typeface="+mn-cs"/>
            </a:rPr>
            <a:t>Inflationsrate</a:t>
          </a:r>
        </a:p>
        <a:p>
          <a:pPr marL="57150" lvl="1" indent="-57150" algn="ctr" defTabSz="444500">
            <a:lnSpc>
              <a:spcPct val="90000"/>
            </a:lnSpc>
            <a:spcBef>
              <a:spcPct val="0"/>
            </a:spcBef>
            <a:spcAft>
              <a:spcPct val="15000"/>
            </a:spcAft>
            <a:buChar char="•"/>
          </a:pPr>
          <a:r>
            <a:rPr lang="de-DE" sz="1000" kern="1200">
              <a:latin typeface="Calibri"/>
              <a:ea typeface="+mn-ea"/>
              <a:cs typeface="+mn-cs"/>
            </a:rPr>
            <a:t>Europäische Zentralbank (EZB)</a:t>
          </a:r>
        </a:p>
      </dsp:txBody>
      <dsp:txXfrm>
        <a:off x="2623461" y="3990888"/>
        <a:ext cx="1610141" cy="1008405"/>
      </dsp:txXfrm>
    </dsp:sp>
    <dsp:sp modelId="{3CBF8AEC-7FE9-4F16-8DB6-72B2D2577204}">
      <dsp:nvSpPr>
        <dsp:cNvPr id="0" name=""/>
        <dsp:cNvSpPr/>
      </dsp:nvSpPr>
      <dsp:spPr>
        <a:xfrm>
          <a:off x="3193717" y="1385357"/>
          <a:ext cx="5266787" cy="5266787"/>
        </a:xfrm>
        <a:custGeom>
          <a:avLst/>
          <a:gdLst/>
          <a:ahLst/>
          <a:cxnLst/>
          <a:rect l="0" t="0" r="0" b="0"/>
          <a:pathLst>
            <a:path>
              <a:moveTo>
                <a:pt x="10996" y="2392987"/>
              </a:moveTo>
              <a:arcTo wR="2633393" hR="2633393" stAng="11114274" swAng="623935"/>
            </a:path>
          </a:pathLst>
        </a:custGeom>
        <a:noFill/>
        <a:ln w="69850" cap="flat" cmpd="sng" algn="ctr">
          <a:solidFill>
            <a:srgbClr val="0070C0"/>
          </a:solidFill>
          <a:prstDash val="solid"/>
          <a:headEnd type="triangle"/>
          <a:tailEnd type="triangle"/>
        </a:ln>
        <a:effectLst/>
      </dsp:spPr>
      <dsp:style>
        <a:lnRef idx="1">
          <a:scrgbClr r="0" g="0" b="0"/>
        </a:lnRef>
        <a:fillRef idx="0">
          <a:scrgbClr r="0" g="0" b="0"/>
        </a:fillRef>
        <a:effectRef idx="0">
          <a:scrgbClr r="0" g="0" b="0"/>
        </a:effectRef>
        <a:fontRef idx="minor"/>
      </dsp:style>
    </dsp:sp>
    <dsp:sp modelId="{F812D109-7DDA-4A17-816D-E070B39B0A49}">
      <dsp:nvSpPr>
        <dsp:cNvPr id="0" name=""/>
        <dsp:cNvSpPr/>
      </dsp:nvSpPr>
      <dsp:spPr>
        <a:xfrm>
          <a:off x="2385278" y="1855804"/>
          <a:ext cx="2115720" cy="130206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reflection blurRad="6350" stA="50000" endA="300" endPos="38500" dist="50800" dir="5400000" sy="-100000" algn="bl" rotWithShape="0"/>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de-DE" sz="1100" b="1" kern="1200">
              <a:latin typeface="Calibri"/>
              <a:ea typeface="+mn-ea"/>
              <a:cs typeface="+mn-cs"/>
            </a:rPr>
            <a:t>gerechte Einkommens- und </a:t>
          </a:r>
          <a:r>
            <a:rPr lang="de-DE" sz="1200" b="1" kern="1200">
              <a:latin typeface="Calibri"/>
              <a:ea typeface="+mn-ea"/>
              <a:cs typeface="+mn-cs"/>
            </a:rPr>
            <a:t>Vermögensverteilung</a:t>
          </a:r>
          <a:endParaRPr lang="de-DE" sz="1100" b="1" kern="1200">
            <a:latin typeface="Calibri"/>
            <a:ea typeface="+mn-ea"/>
            <a:cs typeface="+mn-cs"/>
          </a:endParaRPr>
        </a:p>
        <a:p>
          <a:pPr marL="57150" lvl="1" indent="-57150" algn="ctr" defTabSz="444500">
            <a:lnSpc>
              <a:spcPct val="90000"/>
            </a:lnSpc>
            <a:spcBef>
              <a:spcPct val="0"/>
            </a:spcBef>
            <a:spcAft>
              <a:spcPct val="15000"/>
            </a:spcAft>
            <a:buChar char="•"/>
          </a:pPr>
          <a:r>
            <a:rPr lang="de-DE" sz="1000" kern="1200">
              <a:latin typeface="Calibri"/>
              <a:ea typeface="+mn-ea"/>
              <a:cs typeface="+mn-cs"/>
            </a:rPr>
            <a:t>sozialer Friede</a:t>
          </a:r>
        </a:p>
        <a:p>
          <a:pPr marL="57150" lvl="1" indent="-57150" algn="ctr" defTabSz="444500">
            <a:lnSpc>
              <a:spcPct val="90000"/>
            </a:lnSpc>
            <a:spcBef>
              <a:spcPct val="0"/>
            </a:spcBef>
            <a:spcAft>
              <a:spcPct val="15000"/>
            </a:spcAft>
            <a:buChar char="•"/>
          </a:pPr>
          <a:r>
            <a:rPr lang="de-DE" sz="1000" kern="1200">
              <a:latin typeface="Calibri"/>
              <a:ea typeface="+mn-ea"/>
              <a:cs typeface="+mn-cs"/>
            </a:rPr>
            <a:t>Schere zwischen Arm und Reiche</a:t>
          </a:r>
        </a:p>
        <a:p>
          <a:pPr marL="57150" lvl="1" indent="-57150" algn="ctr" defTabSz="444500">
            <a:lnSpc>
              <a:spcPct val="90000"/>
            </a:lnSpc>
            <a:spcBef>
              <a:spcPct val="0"/>
            </a:spcBef>
            <a:spcAft>
              <a:spcPct val="15000"/>
            </a:spcAft>
            <a:buChar char="•"/>
          </a:pPr>
          <a:r>
            <a:rPr lang="de-DE" sz="1000" kern="1200">
              <a:latin typeface="Calibri"/>
              <a:ea typeface="+mn-ea"/>
              <a:cs typeface="+mn-cs"/>
            </a:rPr>
            <a:t>Steuerhöhen für die Reichen</a:t>
          </a:r>
        </a:p>
        <a:p>
          <a:pPr marL="57150" lvl="1" indent="-57150" algn="ctr" defTabSz="444500">
            <a:lnSpc>
              <a:spcPct val="90000"/>
            </a:lnSpc>
            <a:spcBef>
              <a:spcPct val="0"/>
            </a:spcBef>
            <a:spcAft>
              <a:spcPct val="15000"/>
            </a:spcAft>
            <a:buChar char="•"/>
          </a:pPr>
          <a:r>
            <a:rPr lang="de-DE" sz="1000" kern="1200">
              <a:latin typeface="Calibri"/>
              <a:ea typeface="+mn-ea"/>
              <a:cs typeface="+mn-cs"/>
            </a:rPr>
            <a:t>gerechte Lohnverteilung</a:t>
          </a:r>
        </a:p>
      </dsp:txBody>
      <dsp:txXfrm>
        <a:off x="2448840" y="1919366"/>
        <a:ext cx="1988596" cy="1174942"/>
      </dsp:txXfrm>
    </dsp:sp>
    <dsp:sp modelId="{A8D3A6BD-1437-442C-A1C0-057C17977EBB}">
      <dsp:nvSpPr>
        <dsp:cNvPr id="0" name=""/>
        <dsp:cNvSpPr/>
      </dsp:nvSpPr>
      <dsp:spPr>
        <a:xfrm>
          <a:off x="2261997" y="1597431"/>
          <a:ext cx="5266787" cy="5266787"/>
        </a:xfrm>
        <a:custGeom>
          <a:avLst/>
          <a:gdLst/>
          <a:ahLst/>
          <a:cxnLst/>
          <a:rect l="0" t="0" r="0" b="0"/>
          <a:pathLst>
            <a:path>
              <a:moveTo>
                <a:pt x="1704725" y="169182"/>
              </a:moveTo>
              <a:arcTo wR="2633393" hR="2633393" stAng="14961028" swAng="901548"/>
            </a:path>
          </a:pathLst>
        </a:custGeom>
        <a:noFill/>
        <a:ln w="69850" cap="flat" cmpd="sng" algn="ctr">
          <a:solidFill>
            <a:srgbClr val="0070C0"/>
          </a:solidFill>
          <a:prstDash val="solid"/>
          <a:headEnd type="triangle"/>
          <a:tailEnd type="triangle"/>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C23C-ED10-4421-B17E-6C7A9413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1934</Words>
  <Characters>12190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14096</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2024-03-19T07:59:00Z</dcterms:created>
  <dcterms:modified xsi:type="dcterms:W3CDTF">2024-03-19T08:08:00Z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1825907985</vt:i4>
  </property>
  <property fmtid="{D5CDD505-2E9C-101B-9397-08002B2CF9AE}" pid="3" name="_NewReviewCycle">
    <vt:lpwstr/>
  </property>
</Properties>
</file>